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4737F" w14:textId="77777777" w:rsidR="00925AD4" w:rsidRPr="00925AD4" w:rsidRDefault="00925AD4" w:rsidP="00925AD4">
      <w:pPr>
        <w:rPr>
          <w:rFonts w:ascii="Century Gothic" w:eastAsia="MS Mincho" w:hAnsi="Century Gothic" w:cs="Calibri"/>
          <w:color w:val="2A90CF"/>
          <w:sz w:val="80"/>
          <w:szCs w:val="80"/>
        </w:rPr>
      </w:pPr>
      <w:bookmarkStart w:id="0" w:name="_GoBack"/>
      <w:bookmarkEnd w:id="0"/>
    </w:p>
    <w:p w14:paraId="03DF963F" w14:textId="77777777" w:rsidR="00925AD4" w:rsidRPr="00925AD4" w:rsidRDefault="00925AD4" w:rsidP="00925AD4">
      <w:pPr>
        <w:ind w:left="-450"/>
        <w:jc w:val="center"/>
        <w:rPr>
          <w:rFonts w:ascii="Century Gothic" w:eastAsia="MS Mincho" w:hAnsi="Century Gothic"/>
          <w:color w:val="2A90CF"/>
          <w:sz w:val="80"/>
          <w:szCs w:val="80"/>
        </w:rPr>
      </w:pPr>
      <w:r w:rsidRPr="00925AD4">
        <w:rPr>
          <w:rFonts w:ascii="Century Gothic" w:eastAsia="MS Mincho" w:hAnsi="Century Gothic" w:cs="Calibri"/>
          <w:color w:val="2A90CF"/>
          <w:sz w:val="80"/>
          <w:szCs w:val="80"/>
        </w:rPr>
        <w:t xml:space="preserve">Template Midwifery Services Agreement </w:t>
      </w:r>
      <w:r w:rsidRPr="00925AD4">
        <w:rPr>
          <w:rFonts w:ascii="Century Gothic" w:eastAsia="MS Mincho" w:hAnsi="Century Gothic" w:cs="Calibri"/>
          <w:color w:val="2A90CF"/>
          <w:sz w:val="80"/>
          <w:szCs w:val="80"/>
        </w:rPr>
        <w:br/>
        <w:t>and Schedules</w:t>
      </w:r>
    </w:p>
    <w:p w14:paraId="3393B0D3" w14:textId="70A55847" w:rsidR="00925AD4" w:rsidRPr="00925AD4" w:rsidRDefault="006502B1" w:rsidP="00925AD4">
      <w:pPr>
        <w:rPr>
          <w:rFonts w:ascii="Palatino Linotype" w:eastAsia="MS Mincho" w:hAnsi="Palatino Linotype"/>
          <w:sz w:val="22"/>
          <w:szCs w:val="24"/>
        </w:rPr>
      </w:pPr>
      <w:r>
        <w:rPr>
          <w:rFonts w:ascii="Palatino Linotype" w:eastAsia="MS Mincho" w:hAnsi="Palatino Linotype"/>
          <w:noProof/>
          <w:sz w:val="22"/>
          <w:szCs w:val="24"/>
        </w:rPr>
        <mc:AlternateContent>
          <mc:Choice Requires="wpg">
            <w:drawing>
              <wp:anchor distT="0" distB="0" distL="114300" distR="114300" simplePos="0" relativeHeight="251661312" behindDoc="0" locked="0" layoutInCell="1" allowOverlap="1" wp14:anchorId="12388838" wp14:editId="10CDF7A7">
                <wp:simplePos x="0" y="0"/>
                <wp:positionH relativeFrom="column">
                  <wp:posOffset>30480</wp:posOffset>
                </wp:positionH>
                <wp:positionV relativeFrom="paragraph">
                  <wp:posOffset>175896</wp:posOffset>
                </wp:positionV>
                <wp:extent cx="5816600" cy="3238500"/>
                <wp:effectExtent l="0" t="0" r="0" b="0"/>
                <wp:wrapNone/>
                <wp:docPr id="1" name="Group 1"/>
                <wp:cNvGraphicFramePr/>
                <a:graphic xmlns:a="http://schemas.openxmlformats.org/drawingml/2006/main">
                  <a:graphicData uri="http://schemas.microsoft.com/office/word/2010/wordprocessingGroup">
                    <wpg:wgp>
                      <wpg:cNvGrpSpPr/>
                      <wpg:grpSpPr>
                        <a:xfrm>
                          <a:off x="0" y="0"/>
                          <a:ext cx="5816600" cy="3238500"/>
                          <a:chOff x="0" y="0"/>
                          <a:chExt cx="5816600" cy="3626485"/>
                        </a:xfrm>
                      </wpg:grpSpPr>
                      <wps:wsp>
                        <wps:cNvPr id="5" name="Rounded Rectangle 4"/>
                        <wps:cNvSpPr>
                          <a:spLocks noChangeArrowheads="1"/>
                        </wps:cNvSpPr>
                        <wps:spPr bwMode="auto">
                          <a:xfrm>
                            <a:off x="0" y="0"/>
                            <a:ext cx="5456555" cy="3488055"/>
                          </a:xfrm>
                          <a:prstGeom prst="roundRect">
                            <a:avLst>
                              <a:gd name="adj" fmla="val 16667"/>
                            </a:avLst>
                          </a:prstGeom>
                          <a:solidFill>
                            <a:srgbClr val="2A90CF"/>
                          </a:solidFill>
                          <a:ln>
                            <a:noFill/>
                          </a:ln>
                          <a:effectLst>
                            <a:outerShdw dist="23000" dir="5400000" rotWithShape="0">
                              <a:srgbClr val="808080">
                                <a:alpha val="34998"/>
                              </a:srgbClr>
                            </a:outerShdw>
                          </a:effectLst>
                          <a:extLst>
                            <a:ext uri="{91240B29-F687-4F45-9708-019B960494DF}">
                              <a14:hiddenLine xmlns:a14="http://schemas.microsoft.com/office/drawing/2010/main" w="9525">
                                <a:solidFill>
                                  <a:srgbClr val="4579B8"/>
                                </a:solidFill>
                                <a:round/>
                                <a:headEnd/>
                                <a:tailEnd/>
                              </a14:hiddenLine>
                            </a:ext>
                          </a:extLst>
                        </wps:spPr>
                        <wps:bodyPr rot="0" vert="horz" wrap="square" lIns="91440" tIns="45720" rIns="91440" bIns="45720" anchor="ctr" anchorCtr="0" upright="1">
                          <a:noAutofit/>
                        </wps:bodyPr>
                      </wps:wsp>
                      <wps:wsp>
                        <wps:cNvPr id="6" name="Text Box 2"/>
                        <wps:cNvSpPr txBox="1">
                          <a:spLocks noChangeArrowheads="1"/>
                        </wps:cNvSpPr>
                        <wps:spPr bwMode="auto">
                          <a:xfrm>
                            <a:off x="200025" y="257175"/>
                            <a:ext cx="5616575" cy="336931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type="none" w="med" len="med"/>
                                <a:tailEnd type="none" w="med" len="med"/>
                              </a14:hiddenLine>
                            </a:ext>
                          </a:extLst>
                        </wps:spPr>
                        <wps:txbx>
                          <w:txbxContent>
                            <w:p w14:paraId="6BE9C88E" w14:textId="04D5008E" w:rsidR="008E7D9A" w:rsidRPr="00925AD4" w:rsidRDefault="008E7D9A" w:rsidP="00925AD4">
                              <w:pPr>
                                <w:widowControl w:val="0"/>
                                <w:autoSpaceDE w:val="0"/>
                                <w:autoSpaceDN w:val="0"/>
                                <w:adjustRightInd w:val="0"/>
                                <w:spacing w:line="276" w:lineRule="auto"/>
                                <w:ind w:right="720"/>
                                <w:rPr>
                                  <w:rFonts w:ascii="Century Gothic" w:hAnsi="Century Gothic"/>
                                  <w:color w:val="FFFFFF"/>
                                  <w:sz w:val="28"/>
                                  <w:szCs w:val="28"/>
                                </w:rPr>
                              </w:pPr>
                              <w:r w:rsidRPr="00925AD4">
                                <w:rPr>
                                  <w:rFonts w:ascii="Century Gothic" w:hAnsi="Century Gothic" w:cs="Calibri"/>
                                  <w:color w:val="FFFFFF"/>
                                  <w:sz w:val="28"/>
                                  <w:szCs w:val="28"/>
                                </w:rPr>
                                <w:t xml:space="preserve">The template agreement and schedules have been prepared by the AOM for </w:t>
                              </w:r>
                              <w:r w:rsidR="002778B8">
                                <w:rPr>
                                  <w:rFonts w:ascii="Century Gothic" w:hAnsi="Century Gothic" w:cs="Calibri"/>
                                  <w:color w:val="FFFFFF"/>
                                  <w:sz w:val="28"/>
                                  <w:szCs w:val="28"/>
                                </w:rPr>
                                <w:t>p</w:t>
                              </w:r>
                              <w:r w:rsidRPr="00925AD4">
                                <w:rPr>
                                  <w:rFonts w:ascii="Century Gothic" w:hAnsi="Century Gothic" w:cs="Calibri"/>
                                  <w:color w:val="FFFFFF"/>
                                  <w:sz w:val="28"/>
                                  <w:szCs w:val="28"/>
                                </w:rPr>
                                <w:t xml:space="preserve">ractice </w:t>
                              </w:r>
                              <w:r w:rsidR="002778B8">
                                <w:rPr>
                                  <w:rFonts w:ascii="Century Gothic" w:hAnsi="Century Gothic" w:cs="Calibri"/>
                                  <w:color w:val="FFFFFF"/>
                                  <w:sz w:val="28"/>
                                  <w:szCs w:val="28"/>
                                </w:rPr>
                                <w:t>g</w:t>
                              </w:r>
                              <w:r w:rsidRPr="00925AD4">
                                <w:rPr>
                                  <w:rFonts w:ascii="Century Gothic" w:hAnsi="Century Gothic" w:cs="Calibri"/>
                                  <w:color w:val="FFFFFF"/>
                                  <w:sz w:val="28"/>
                                  <w:szCs w:val="28"/>
                                </w:rPr>
                                <w:t>roups</w:t>
                              </w:r>
                              <w:r w:rsidR="00717B3D">
                                <w:rPr>
                                  <w:rFonts w:ascii="Century Gothic" w:hAnsi="Century Gothic" w:cs="Calibri"/>
                                  <w:color w:val="FFFFFF"/>
                                  <w:sz w:val="28"/>
                                  <w:szCs w:val="28"/>
                                </w:rPr>
                                <w:t xml:space="preserve"> to tailor</w:t>
                              </w:r>
                              <w:r w:rsidRPr="00925AD4">
                                <w:rPr>
                                  <w:rFonts w:ascii="Century Gothic" w:hAnsi="Century Gothic" w:cs="Calibri"/>
                                  <w:color w:val="FFFFFF"/>
                                  <w:sz w:val="28"/>
                                  <w:szCs w:val="28"/>
                                </w:rPr>
                                <w:t xml:space="preserve">. They are provided to assist in creating legal contracts that will help to clarify the obligations, responsibilities and liabilities of the Practice Group and independently practicing midwives (e.g., associates, locums or new </w:t>
                              </w:r>
                              <w:r w:rsidR="00253D7D">
                                <w:rPr>
                                  <w:rFonts w:ascii="Century Gothic" w:hAnsi="Century Gothic" w:cs="Calibri"/>
                                  <w:color w:val="FFFFFF"/>
                                  <w:sz w:val="28"/>
                                  <w:szCs w:val="28"/>
                                </w:rPr>
                                <w:t>registrants</w:t>
                              </w:r>
                              <w:r w:rsidRPr="00925AD4">
                                <w:rPr>
                                  <w:rFonts w:ascii="Century Gothic" w:hAnsi="Century Gothic" w:cs="Calibri"/>
                                  <w:color w:val="FFFFFF"/>
                                  <w:sz w:val="28"/>
                                  <w:szCs w:val="28"/>
                                </w:rPr>
                                <w:t>). The template include</w:t>
                              </w:r>
                              <w:r w:rsidR="00253D7D">
                                <w:rPr>
                                  <w:rFonts w:ascii="Century Gothic" w:hAnsi="Century Gothic" w:cs="Calibri"/>
                                  <w:color w:val="FFFFFF"/>
                                  <w:sz w:val="28"/>
                                  <w:szCs w:val="28"/>
                                </w:rPr>
                                <w:t xml:space="preserve">s </w:t>
                              </w:r>
                              <w:r w:rsidRPr="00925AD4">
                                <w:rPr>
                                  <w:rFonts w:ascii="Century Gothic" w:hAnsi="Century Gothic" w:cs="Calibri"/>
                                  <w:color w:val="FFFFFF"/>
                                  <w:sz w:val="28"/>
                                  <w:szCs w:val="28"/>
                                </w:rPr>
                                <w:t>comments that provide explanations, suggestions and further information for Pr</w:t>
                              </w:r>
                              <w:r w:rsidR="00253D7D">
                                <w:rPr>
                                  <w:rFonts w:ascii="Century Gothic" w:hAnsi="Century Gothic" w:cs="Calibri"/>
                                  <w:color w:val="FFFFFF"/>
                                  <w:sz w:val="28"/>
                                  <w:szCs w:val="28"/>
                                </w:rPr>
                                <w:t>actice Groups to consider. The</w:t>
                              </w:r>
                              <w:r w:rsidRPr="00925AD4">
                                <w:rPr>
                                  <w:rFonts w:ascii="Century Gothic" w:hAnsi="Century Gothic" w:cs="Calibri"/>
                                  <w:color w:val="FFFFFF"/>
                                  <w:sz w:val="28"/>
                                  <w:szCs w:val="28"/>
                                </w:rPr>
                                <w:t xml:space="preserve"> template </w:t>
                              </w:r>
                              <w:r w:rsidR="00717B3D">
                                <w:rPr>
                                  <w:rFonts w:ascii="Century Gothic" w:hAnsi="Century Gothic" w:cs="Calibri"/>
                                  <w:color w:val="FFFFFF"/>
                                  <w:sz w:val="28"/>
                                  <w:szCs w:val="28"/>
                                </w:rPr>
                                <w:t>do</w:t>
                              </w:r>
                              <w:r w:rsidR="006B7484">
                                <w:rPr>
                                  <w:rFonts w:ascii="Century Gothic" w:hAnsi="Century Gothic" w:cs="Calibri"/>
                                  <w:color w:val="FFFFFF"/>
                                  <w:sz w:val="28"/>
                                  <w:szCs w:val="28"/>
                                </w:rPr>
                                <w:t>es</w:t>
                              </w:r>
                              <w:r w:rsidR="00717B3D">
                                <w:rPr>
                                  <w:rFonts w:ascii="Century Gothic" w:hAnsi="Century Gothic" w:cs="Calibri"/>
                                  <w:color w:val="FFFFFF"/>
                                  <w:sz w:val="28"/>
                                  <w:szCs w:val="28"/>
                                </w:rPr>
                                <w:t xml:space="preserve"> not provide and </w:t>
                              </w:r>
                              <w:r w:rsidR="006B7484">
                                <w:rPr>
                                  <w:rFonts w:ascii="Century Gothic" w:hAnsi="Century Gothic" w:cs="Calibri"/>
                                  <w:color w:val="FFFFFF"/>
                                  <w:sz w:val="28"/>
                                  <w:szCs w:val="28"/>
                                </w:rPr>
                                <w:t xml:space="preserve">is </w:t>
                              </w:r>
                              <w:r w:rsidRPr="00925AD4">
                                <w:rPr>
                                  <w:rFonts w:ascii="Century Gothic" w:hAnsi="Century Gothic" w:cs="Calibri"/>
                                  <w:color w:val="FFFFFF"/>
                                  <w:sz w:val="28"/>
                                  <w:szCs w:val="28"/>
                                </w:rPr>
                                <w:t>not a substitute for legal advice.</w:t>
                              </w:r>
                            </w:p>
                            <w:p w14:paraId="02BFDB0A" w14:textId="77777777" w:rsidR="008E7D9A" w:rsidRPr="00925AD4" w:rsidRDefault="008E7D9A" w:rsidP="00925AD4">
                              <w:pPr>
                                <w:rPr>
                                  <w:rFonts w:ascii="Century Gothic" w:hAnsi="Century Gothic"/>
                                </w:rPr>
                              </w:pPr>
                            </w:p>
                          </w:txbxContent>
                        </wps:txbx>
                        <wps:bodyPr rot="0" vert="horz" wrap="square" lIns="91440" tIns="91440" rIns="91440" bIns="91440" anchor="t" anchorCtr="0" upright="1">
                          <a:noAutofit/>
                        </wps:bodyPr>
                      </wps:wsp>
                    </wpg:wgp>
                  </a:graphicData>
                </a:graphic>
                <wp14:sizeRelV relativeFrom="margin">
                  <wp14:pctHeight>0</wp14:pctHeight>
                </wp14:sizeRelV>
              </wp:anchor>
            </w:drawing>
          </mc:Choice>
          <mc:Fallback>
            <w:pict>
              <v:group w14:anchorId="12388838" id="Group 1" o:spid="_x0000_s1026" style="position:absolute;margin-left:2.4pt;margin-top:13.85pt;width:458pt;height:255pt;z-index:251661312;mso-height-relative:margin" coordsize="58166,36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">
                <v:roundrect id="Rounded Rectangle 4" o:spid="_x0000_s1027" style="position:absolute;width:54565;height:348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znu8EA&#10;AADaAAAADwAAAGRycy9kb3ducmV2LnhtbESPQWvCQBSE70L/w/IKvZmNgiKpq4gQycVDo0iPr9ln&#10;sjT7NmTXJP33XaHQ4zAz3zDb/WRbMVDvjWMFiyQFQVw5bbhWcL3k8w0IH5A1to5JwQ952O9eZlvM&#10;tBv5g4Yy1CJC2GeooAmhy6T0VUMWfeI64ujdXW8xRNnXUvc4Rrht5TJN19Ki4bjQYEfHhqrv8mEV&#10;+MOdz4/TF9lSamO6vLh+3pxSb6/T4R1EoCn8h//ahVawgueVe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c57vBAAAA2gAAAA8AAAAAAAAAAAAAAAAAmAIAAGRycy9kb3du&#10;cmV2LnhtbFBLBQYAAAAABAAEAPUAAACGAwAAAAA=&#10;" fillcolor="#2a90cf" stroked="f" strokecolor="#4579b8">
                  <v:shadow on="t" opacity="22936f" origin=",.5" offset="0,.63889mm"/>
                </v:roundrect>
                <v:shapetype id="_x0000_t202" coordsize="21600,21600" o:spt="202" path="m,l,21600r21600,l21600,xe">
                  <v:stroke joinstyle="miter"/>
                  <v:path gradientshapeok="t" o:connecttype="rect"/>
                </v:shapetype>
                <v:shape id="Text Box 2" o:spid="_x0000_s1028" type="#_x0000_t202" style="position:absolute;left:2000;top:2571;width:56166;height:3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ug4MEA&#10;AADaAAAADwAAAGRycy9kb3ducmV2LnhtbESPT4vCMBTE7wt+h/AEb2uq4B+qUURZ8Kq74PXZPJti&#10;8lKa2Hb99EZY2OMwM79h1tveWdFSEyrPCibjDARx4XXFpYKf76/PJYgQkTVaz6TglwJsN4OPNeba&#10;d3yi9hxLkSAcclRgYqxzKUNhyGEY+5o4eTffOIxJNqXUDXYJ7qycZtlcOqw4LRisaW+ouJ8fTkHx&#10;fByW++rads/FZXHtjZ3d2Co1Gva7FYhIffwP/7WPWsEc3lfSD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LoODBAAAA2gAAAA8AAAAAAAAAAAAAAAAAmAIAAGRycy9kb3du&#10;cmV2LnhtbFBLBQYAAAAABAAEAPUAAACGAwAAAAA=&#10;" filled="f" stroked="f">
                  <v:textbox inset=",7.2pt,,7.2pt">
                    <w:txbxContent>
                      <w:p w14:paraId="6BE9C88E" w14:textId="04D5008E" w:rsidR="008E7D9A" w:rsidRPr="00925AD4" w:rsidRDefault="008E7D9A" w:rsidP="00925AD4">
                        <w:pPr>
                          <w:widowControl w:val="0"/>
                          <w:autoSpaceDE w:val="0"/>
                          <w:autoSpaceDN w:val="0"/>
                          <w:adjustRightInd w:val="0"/>
                          <w:spacing w:line="276" w:lineRule="auto"/>
                          <w:ind w:right="720"/>
                          <w:rPr>
                            <w:rFonts w:ascii="Century Gothic" w:hAnsi="Century Gothic"/>
                            <w:color w:val="FFFFFF"/>
                            <w:sz w:val="28"/>
                            <w:szCs w:val="28"/>
                          </w:rPr>
                        </w:pPr>
                        <w:r w:rsidRPr="00925AD4">
                          <w:rPr>
                            <w:rFonts w:ascii="Century Gothic" w:hAnsi="Century Gothic" w:cs="Calibri"/>
                            <w:color w:val="FFFFFF"/>
                            <w:sz w:val="28"/>
                            <w:szCs w:val="28"/>
                          </w:rPr>
                          <w:t xml:space="preserve">The template agreement and schedules have been prepared by the AOM for </w:t>
                        </w:r>
                        <w:r w:rsidR="002778B8">
                          <w:rPr>
                            <w:rFonts w:ascii="Century Gothic" w:hAnsi="Century Gothic" w:cs="Calibri"/>
                            <w:color w:val="FFFFFF"/>
                            <w:sz w:val="28"/>
                            <w:szCs w:val="28"/>
                          </w:rPr>
                          <w:t>p</w:t>
                        </w:r>
                        <w:r w:rsidRPr="00925AD4">
                          <w:rPr>
                            <w:rFonts w:ascii="Century Gothic" w:hAnsi="Century Gothic" w:cs="Calibri"/>
                            <w:color w:val="FFFFFF"/>
                            <w:sz w:val="28"/>
                            <w:szCs w:val="28"/>
                          </w:rPr>
                          <w:t xml:space="preserve">ractice </w:t>
                        </w:r>
                        <w:r w:rsidR="002778B8">
                          <w:rPr>
                            <w:rFonts w:ascii="Century Gothic" w:hAnsi="Century Gothic" w:cs="Calibri"/>
                            <w:color w:val="FFFFFF"/>
                            <w:sz w:val="28"/>
                            <w:szCs w:val="28"/>
                          </w:rPr>
                          <w:t>g</w:t>
                        </w:r>
                        <w:r w:rsidRPr="00925AD4">
                          <w:rPr>
                            <w:rFonts w:ascii="Century Gothic" w:hAnsi="Century Gothic" w:cs="Calibri"/>
                            <w:color w:val="FFFFFF"/>
                            <w:sz w:val="28"/>
                            <w:szCs w:val="28"/>
                          </w:rPr>
                          <w:t>roups</w:t>
                        </w:r>
                        <w:r w:rsidR="00717B3D">
                          <w:rPr>
                            <w:rFonts w:ascii="Century Gothic" w:hAnsi="Century Gothic" w:cs="Calibri"/>
                            <w:color w:val="FFFFFF"/>
                            <w:sz w:val="28"/>
                            <w:szCs w:val="28"/>
                          </w:rPr>
                          <w:t xml:space="preserve"> to tailor</w:t>
                        </w:r>
                        <w:r w:rsidRPr="00925AD4">
                          <w:rPr>
                            <w:rFonts w:ascii="Century Gothic" w:hAnsi="Century Gothic" w:cs="Calibri"/>
                            <w:color w:val="FFFFFF"/>
                            <w:sz w:val="28"/>
                            <w:szCs w:val="28"/>
                          </w:rPr>
                          <w:t xml:space="preserve">. They are provided to assist in creating legal contracts that will help to clarify the obligations, responsibilities and liabilities of the Practice Group and independently practicing midwives (e.g., associates, locums or new </w:t>
                        </w:r>
                        <w:r w:rsidR="00253D7D">
                          <w:rPr>
                            <w:rFonts w:ascii="Century Gothic" w:hAnsi="Century Gothic" w:cs="Calibri"/>
                            <w:color w:val="FFFFFF"/>
                            <w:sz w:val="28"/>
                            <w:szCs w:val="28"/>
                          </w:rPr>
                          <w:t>registrants</w:t>
                        </w:r>
                        <w:r w:rsidRPr="00925AD4">
                          <w:rPr>
                            <w:rFonts w:ascii="Century Gothic" w:hAnsi="Century Gothic" w:cs="Calibri"/>
                            <w:color w:val="FFFFFF"/>
                            <w:sz w:val="28"/>
                            <w:szCs w:val="28"/>
                          </w:rPr>
                          <w:t>). The template include</w:t>
                        </w:r>
                        <w:r w:rsidR="00253D7D">
                          <w:rPr>
                            <w:rFonts w:ascii="Century Gothic" w:hAnsi="Century Gothic" w:cs="Calibri"/>
                            <w:color w:val="FFFFFF"/>
                            <w:sz w:val="28"/>
                            <w:szCs w:val="28"/>
                          </w:rPr>
                          <w:t xml:space="preserve">s </w:t>
                        </w:r>
                        <w:r w:rsidRPr="00925AD4">
                          <w:rPr>
                            <w:rFonts w:ascii="Century Gothic" w:hAnsi="Century Gothic" w:cs="Calibri"/>
                            <w:color w:val="FFFFFF"/>
                            <w:sz w:val="28"/>
                            <w:szCs w:val="28"/>
                          </w:rPr>
                          <w:t>comments that provide explanations, suggestions and further information for Pr</w:t>
                        </w:r>
                        <w:r w:rsidR="00253D7D">
                          <w:rPr>
                            <w:rFonts w:ascii="Century Gothic" w:hAnsi="Century Gothic" w:cs="Calibri"/>
                            <w:color w:val="FFFFFF"/>
                            <w:sz w:val="28"/>
                            <w:szCs w:val="28"/>
                          </w:rPr>
                          <w:t>actice Groups to consider. The</w:t>
                        </w:r>
                        <w:r w:rsidRPr="00925AD4">
                          <w:rPr>
                            <w:rFonts w:ascii="Century Gothic" w:hAnsi="Century Gothic" w:cs="Calibri"/>
                            <w:color w:val="FFFFFF"/>
                            <w:sz w:val="28"/>
                            <w:szCs w:val="28"/>
                          </w:rPr>
                          <w:t xml:space="preserve"> template </w:t>
                        </w:r>
                        <w:r w:rsidR="00717B3D">
                          <w:rPr>
                            <w:rFonts w:ascii="Century Gothic" w:hAnsi="Century Gothic" w:cs="Calibri"/>
                            <w:color w:val="FFFFFF"/>
                            <w:sz w:val="28"/>
                            <w:szCs w:val="28"/>
                          </w:rPr>
                          <w:t>do</w:t>
                        </w:r>
                        <w:r w:rsidR="006B7484">
                          <w:rPr>
                            <w:rFonts w:ascii="Century Gothic" w:hAnsi="Century Gothic" w:cs="Calibri"/>
                            <w:color w:val="FFFFFF"/>
                            <w:sz w:val="28"/>
                            <w:szCs w:val="28"/>
                          </w:rPr>
                          <w:t>es</w:t>
                        </w:r>
                        <w:r w:rsidR="00717B3D">
                          <w:rPr>
                            <w:rFonts w:ascii="Century Gothic" w:hAnsi="Century Gothic" w:cs="Calibri"/>
                            <w:color w:val="FFFFFF"/>
                            <w:sz w:val="28"/>
                            <w:szCs w:val="28"/>
                          </w:rPr>
                          <w:t xml:space="preserve"> not provide and </w:t>
                        </w:r>
                        <w:r w:rsidR="006B7484">
                          <w:rPr>
                            <w:rFonts w:ascii="Century Gothic" w:hAnsi="Century Gothic" w:cs="Calibri"/>
                            <w:color w:val="FFFFFF"/>
                            <w:sz w:val="28"/>
                            <w:szCs w:val="28"/>
                          </w:rPr>
                          <w:t xml:space="preserve">is </w:t>
                        </w:r>
                        <w:r w:rsidRPr="00925AD4">
                          <w:rPr>
                            <w:rFonts w:ascii="Century Gothic" w:hAnsi="Century Gothic" w:cs="Calibri"/>
                            <w:color w:val="FFFFFF"/>
                            <w:sz w:val="28"/>
                            <w:szCs w:val="28"/>
                          </w:rPr>
                          <w:t>not a substitute for legal advice.</w:t>
                        </w:r>
                      </w:p>
                      <w:p w14:paraId="02BFDB0A" w14:textId="77777777" w:rsidR="008E7D9A" w:rsidRPr="00925AD4" w:rsidRDefault="008E7D9A" w:rsidP="00925AD4">
                        <w:pPr>
                          <w:rPr>
                            <w:rFonts w:ascii="Century Gothic" w:hAnsi="Century Gothic"/>
                          </w:rPr>
                        </w:pPr>
                      </w:p>
                    </w:txbxContent>
                  </v:textbox>
                </v:shape>
              </v:group>
            </w:pict>
          </mc:Fallback>
        </mc:AlternateContent>
      </w:r>
    </w:p>
    <w:p w14:paraId="43F3627F" w14:textId="40D483DE" w:rsidR="00925AD4" w:rsidRPr="00925AD4" w:rsidRDefault="00925AD4" w:rsidP="00925AD4">
      <w:pPr>
        <w:rPr>
          <w:rFonts w:ascii="Palatino Linotype" w:eastAsia="MS Mincho" w:hAnsi="Palatino Linotype"/>
          <w:sz w:val="22"/>
          <w:szCs w:val="24"/>
        </w:rPr>
      </w:pPr>
    </w:p>
    <w:p w14:paraId="6B1685CA" w14:textId="77777777" w:rsidR="00925AD4" w:rsidRPr="00925AD4" w:rsidRDefault="00925AD4" w:rsidP="00925AD4">
      <w:pPr>
        <w:rPr>
          <w:rFonts w:ascii="Palatino Linotype" w:eastAsia="MS Mincho" w:hAnsi="Palatino Linotype"/>
          <w:sz w:val="22"/>
          <w:szCs w:val="24"/>
        </w:rPr>
      </w:pPr>
    </w:p>
    <w:p w14:paraId="5A17868D" w14:textId="77777777" w:rsidR="00925AD4" w:rsidRPr="00925AD4" w:rsidRDefault="00925AD4" w:rsidP="00925AD4">
      <w:pPr>
        <w:rPr>
          <w:rFonts w:ascii="Palatino Linotype" w:eastAsia="MS Mincho" w:hAnsi="Palatino Linotype"/>
          <w:sz w:val="22"/>
          <w:szCs w:val="24"/>
        </w:rPr>
      </w:pPr>
    </w:p>
    <w:p w14:paraId="5391A5EA" w14:textId="77777777" w:rsidR="00925AD4" w:rsidRPr="00925AD4" w:rsidRDefault="00925AD4" w:rsidP="00925AD4">
      <w:pPr>
        <w:rPr>
          <w:rFonts w:ascii="Palatino Linotype" w:eastAsia="MS Mincho" w:hAnsi="Palatino Linotype"/>
          <w:sz w:val="22"/>
          <w:szCs w:val="24"/>
        </w:rPr>
      </w:pPr>
    </w:p>
    <w:p w14:paraId="1596E1EB" w14:textId="77777777" w:rsidR="00925AD4" w:rsidRPr="00925AD4" w:rsidRDefault="00925AD4" w:rsidP="00925AD4">
      <w:pPr>
        <w:rPr>
          <w:rFonts w:ascii="Palatino Linotype" w:eastAsia="MS Mincho" w:hAnsi="Palatino Linotype"/>
          <w:sz w:val="22"/>
          <w:szCs w:val="24"/>
        </w:rPr>
      </w:pPr>
    </w:p>
    <w:p w14:paraId="5865BB07" w14:textId="77777777" w:rsidR="00925AD4" w:rsidRPr="00925AD4" w:rsidRDefault="00925AD4" w:rsidP="00925AD4">
      <w:pPr>
        <w:rPr>
          <w:rFonts w:ascii="Palatino Linotype" w:eastAsia="MS Mincho" w:hAnsi="Palatino Linotype"/>
          <w:sz w:val="22"/>
          <w:szCs w:val="24"/>
        </w:rPr>
      </w:pPr>
    </w:p>
    <w:p w14:paraId="51C4E065" w14:textId="77777777" w:rsidR="00925AD4" w:rsidRPr="00925AD4" w:rsidRDefault="00925AD4" w:rsidP="00925AD4">
      <w:pPr>
        <w:rPr>
          <w:rFonts w:ascii="Palatino Linotype" w:eastAsia="MS Mincho" w:hAnsi="Palatino Linotype"/>
          <w:sz w:val="22"/>
          <w:szCs w:val="24"/>
        </w:rPr>
      </w:pPr>
    </w:p>
    <w:p w14:paraId="08E16F44" w14:textId="77777777" w:rsidR="00925AD4" w:rsidRPr="00925AD4" w:rsidRDefault="00925AD4" w:rsidP="00925AD4">
      <w:pPr>
        <w:rPr>
          <w:rFonts w:ascii="Palatino Linotype" w:eastAsia="MS Mincho" w:hAnsi="Palatino Linotype"/>
          <w:sz w:val="22"/>
          <w:szCs w:val="24"/>
        </w:rPr>
      </w:pPr>
    </w:p>
    <w:p w14:paraId="4B763EBF" w14:textId="77777777" w:rsidR="00651C46" w:rsidRPr="00A02E44" w:rsidRDefault="00651C46" w:rsidP="00956C3A">
      <w:pPr>
        <w:pStyle w:val="Heading1"/>
        <w:rPr>
          <w:rFonts w:ascii="Minion Pro" w:hAnsi="Minion Pro"/>
        </w:rPr>
        <w:sectPr w:rsidR="00651C46" w:rsidRPr="00A02E44" w:rsidSect="00E01FE4">
          <w:headerReference w:type="default" r:id="rId8"/>
          <w:headerReference w:type="first" r:id="rId9"/>
          <w:footerReference w:type="first" r:id="rId10"/>
          <w:type w:val="continuous"/>
          <w:pgSz w:w="12240" w:h="15840"/>
          <w:pgMar w:top="2160" w:right="1259" w:bottom="1440" w:left="1797" w:header="539" w:footer="902" w:gutter="0"/>
          <w:cols w:space="720"/>
          <w:titlePg/>
          <w:docGrid w:linePitch="326"/>
        </w:sectPr>
      </w:pPr>
      <w:bookmarkStart w:id="1" w:name="_Toc200442946"/>
    </w:p>
    <w:p w14:paraId="12520453" w14:textId="77777777" w:rsidR="008810AF" w:rsidRPr="00A02E44" w:rsidRDefault="00A023F9" w:rsidP="007C2E78">
      <w:pPr>
        <w:pStyle w:val="Heading1"/>
        <w:rPr>
          <w:rFonts w:ascii="Minion Pro" w:hAnsi="Minion Pro"/>
        </w:rPr>
      </w:pPr>
      <w:bookmarkStart w:id="2" w:name="_Toc390255165"/>
      <w:bookmarkEnd w:id="1"/>
      <w:r w:rsidRPr="00A02E44">
        <w:rPr>
          <w:rFonts w:ascii="Minion Pro" w:hAnsi="Minion Pro"/>
        </w:rPr>
        <w:lastRenderedPageBreak/>
        <w:t xml:space="preserve">Midwifery Services </w:t>
      </w:r>
      <w:r w:rsidR="008810AF" w:rsidRPr="00A02E44">
        <w:rPr>
          <w:rFonts w:ascii="Minion Pro" w:hAnsi="Minion Pro"/>
        </w:rPr>
        <w:t>Agreement</w:t>
      </w:r>
      <w:bookmarkEnd w:id="2"/>
      <w:commentRangeStart w:id="3"/>
      <w:r w:rsidR="00936681" w:rsidRPr="00A02E44">
        <w:rPr>
          <w:rFonts w:ascii="Minion Pro" w:hAnsi="Minion Pro"/>
        </w:rPr>
        <w:t xml:space="preserve"> </w:t>
      </w:r>
      <w:commentRangeEnd w:id="3"/>
      <w:r w:rsidR="00936681" w:rsidRPr="00A02E44">
        <w:rPr>
          <w:rStyle w:val="CommentReference"/>
          <w:rFonts w:ascii="Minion Pro" w:hAnsi="Minion Pro"/>
          <w:b w:val="0"/>
          <w:kern w:val="0"/>
        </w:rPr>
        <w:commentReference w:id="3"/>
      </w:r>
    </w:p>
    <w:p w14:paraId="6F7C9CF2" w14:textId="77777777" w:rsidR="008810AF" w:rsidRPr="00A02E44" w:rsidRDefault="008810AF" w:rsidP="008810AF">
      <w:pPr>
        <w:jc w:val="center"/>
        <w:rPr>
          <w:rFonts w:ascii="Minion Pro" w:hAnsi="Minion Pro" w:cs="Arial"/>
          <w:b/>
          <w:sz w:val="22"/>
          <w:szCs w:val="22"/>
        </w:rPr>
      </w:pPr>
    </w:p>
    <w:p w14:paraId="1A9DE3FB" w14:textId="77777777" w:rsidR="008810AF" w:rsidRPr="00A02E44" w:rsidRDefault="008810AF" w:rsidP="008810AF">
      <w:pPr>
        <w:rPr>
          <w:rFonts w:ascii="Minion Pro" w:hAnsi="Minion Pro" w:cs="Arial"/>
          <w:b/>
          <w:sz w:val="22"/>
          <w:szCs w:val="22"/>
        </w:rPr>
      </w:pPr>
      <w:r w:rsidRPr="00A02E44">
        <w:rPr>
          <w:rFonts w:ascii="Minion Pro" w:hAnsi="Minion Pro" w:cs="Arial"/>
          <w:b/>
          <w:sz w:val="22"/>
          <w:szCs w:val="22"/>
        </w:rPr>
        <w:t>BETWEEN:</w:t>
      </w:r>
    </w:p>
    <w:p w14:paraId="363FD599" w14:textId="77777777" w:rsidR="00040511" w:rsidRPr="00A02E44" w:rsidRDefault="00040511" w:rsidP="008810AF">
      <w:pPr>
        <w:rPr>
          <w:rFonts w:ascii="Minion Pro" w:hAnsi="Minion Pro" w:cs="Arial"/>
          <w:b/>
          <w:sz w:val="22"/>
          <w:szCs w:val="22"/>
        </w:rPr>
      </w:pPr>
    </w:p>
    <w:p w14:paraId="49F21803" w14:textId="77777777" w:rsidR="008810AF" w:rsidRPr="00A02E44" w:rsidRDefault="008810AF" w:rsidP="008810AF">
      <w:pPr>
        <w:rPr>
          <w:rFonts w:ascii="Minion Pro" w:hAnsi="Minion Pro" w:cs="Arial"/>
          <w:b/>
          <w:sz w:val="22"/>
          <w:szCs w:val="22"/>
        </w:rPr>
      </w:pPr>
    </w:p>
    <w:p w14:paraId="6790053A" w14:textId="77777777" w:rsidR="008810AF" w:rsidRPr="00A02E44" w:rsidRDefault="008810AF" w:rsidP="008810AF">
      <w:pPr>
        <w:jc w:val="center"/>
        <w:rPr>
          <w:rFonts w:ascii="Minion Pro" w:hAnsi="Minion Pro" w:cs="Arial"/>
          <w:b/>
          <w:sz w:val="22"/>
          <w:szCs w:val="22"/>
        </w:rPr>
      </w:pPr>
      <w:r w:rsidRPr="00A02E44">
        <w:rPr>
          <w:rFonts w:ascii="Minion Pro" w:hAnsi="Minion Pro" w:cs="Arial"/>
          <w:b/>
          <w:sz w:val="22"/>
          <w:szCs w:val="22"/>
        </w:rPr>
        <w:t>________________________________</w:t>
      </w:r>
    </w:p>
    <w:p w14:paraId="1B256F9E" w14:textId="77777777" w:rsidR="008810AF" w:rsidRPr="00A02E44" w:rsidRDefault="008810AF" w:rsidP="008810AF">
      <w:pPr>
        <w:jc w:val="center"/>
        <w:rPr>
          <w:rFonts w:ascii="Minion Pro" w:hAnsi="Minion Pro" w:cs="Arial"/>
          <w:sz w:val="22"/>
          <w:szCs w:val="22"/>
        </w:rPr>
      </w:pPr>
      <w:r w:rsidRPr="00A02E44">
        <w:rPr>
          <w:rFonts w:ascii="Minion Pro" w:hAnsi="Minion Pro" w:cs="Arial"/>
          <w:sz w:val="22"/>
          <w:szCs w:val="22"/>
        </w:rPr>
        <w:t xml:space="preserve">[insert name of </w:t>
      </w:r>
      <w:r w:rsidR="002F1D40" w:rsidRPr="00A02E44">
        <w:rPr>
          <w:rFonts w:ascii="Minion Pro" w:hAnsi="Minion Pro" w:cs="Arial"/>
          <w:sz w:val="22"/>
          <w:szCs w:val="22"/>
        </w:rPr>
        <w:t xml:space="preserve">the </w:t>
      </w:r>
      <w:r w:rsidRPr="00A02E44">
        <w:rPr>
          <w:rFonts w:ascii="Minion Pro" w:hAnsi="Minion Pro" w:cs="Arial"/>
          <w:sz w:val="22"/>
          <w:szCs w:val="22"/>
        </w:rPr>
        <w:t>Practice Group]</w:t>
      </w:r>
    </w:p>
    <w:p w14:paraId="0637C94F" w14:textId="77777777" w:rsidR="008810AF" w:rsidRPr="00A02E44" w:rsidRDefault="008810AF" w:rsidP="008810AF">
      <w:pPr>
        <w:jc w:val="center"/>
        <w:rPr>
          <w:rFonts w:ascii="Minion Pro" w:hAnsi="Minion Pro" w:cs="Arial"/>
          <w:sz w:val="22"/>
          <w:szCs w:val="22"/>
        </w:rPr>
      </w:pPr>
      <w:r w:rsidRPr="00A02E44">
        <w:rPr>
          <w:rFonts w:ascii="Minion Pro" w:hAnsi="Minion Pro" w:cs="Arial"/>
          <w:sz w:val="22"/>
          <w:szCs w:val="22"/>
        </w:rPr>
        <w:t>hereinafter “Practice Group”</w:t>
      </w:r>
    </w:p>
    <w:p w14:paraId="25328510" w14:textId="77777777" w:rsidR="008810AF" w:rsidRPr="00A02E44" w:rsidRDefault="008810AF" w:rsidP="008810AF">
      <w:pPr>
        <w:jc w:val="center"/>
        <w:rPr>
          <w:rFonts w:ascii="Minion Pro" w:hAnsi="Minion Pro" w:cs="Arial"/>
          <w:b/>
          <w:sz w:val="22"/>
          <w:szCs w:val="22"/>
        </w:rPr>
      </w:pPr>
    </w:p>
    <w:p w14:paraId="1E27747B" w14:textId="77777777" w:rsidR="008810AF" w:rsidRPr="00A02E44" w:rsidRDefault="008810AF" w:rsidP="008810AF">
      <w:pPr>
        <w:jc w:val="center"/>
        <w:rPr>
          <w:rFonts w:ascii="Minion Pro" w:hAnsi="Minion Pro" w:cs="Arial"/>
          <w:b/>
          <w:sz w:val="22"/>
          <w:szCs w:val="22"/>
        </w:rPr>
      </w:pPr>
      <w:r w:rsidRPr="00A02E44">
        <w:rPr>
          <w:rFonts w:ascii="Minion Pro" w:hAnsi="Minion Pro" w:cs="Arial"/>
          <w:b/>
          <w:sz w:val="22"/>
          <w:szCs w:val="22"/>
        </w:rPr>
        <w:t>and</w:t>
      </w:r>
    </w:p>
    <w:p w14:paraId="6AAC58F7" w14:textId="77777777" w:rsidR="008810AF" w:rsidRPr="00A02E44" w:rsidRDefault="008810AF" w:rsidP="008810AF">
      <w:pPr>
        <w:jc w:val="center"/>
        <w:rPr>
          <w:rFonts w:ascii="Minion Pro" w:hAnsi="Minion Pro" w:cs="Arial"/>
          <w:b/>
          <w:sz w:val="22"/>
          <w:szCs w:val="22"/>
        </w:rPr>
      </w:pPr>
    </w:p>
    <w:p w14:paraId="70DDE41A" w14:textId="77777777" w:rsidR="00040511" w:rsidRPr="00A02E44" w:rsidRDefault="00040511" w:rsidP="008810AF">
      <w:pPr>
        <w:jc w:val="center"/>
        <w:rPr>
          <w:rFonts w:ascii="Minion Pro" w:hAnsi="Minion Pro" w:cs="Arial"/>
          <w:b/>
          <w:sz w:val="22"/>
          <w:szCs w:val="22"/>
        </w:rPr>
      </w:pPr>
    </w:p>
    <w:p w14:paraId="0B84BAA0" w14:textId="77777777" w:rsidR="008810AF" w:rsidRPr="00A02E44" w:rsidRDefault="00FC5EF6" w:rsidP="00FC5EF6">
      <w:pPr>
        <w:tabs>
          <w:tab w:val="center" w:pos="4680"/>
          <w:tab w:val="left" w:pos="7335"/>
        </w:tabs>
        <w:rPr>
          <w:rFonts w:ascii="Minion Pro" w:hAnsi="Minion Pro" w:cs="Arial"/>
          <w:b/>
          <w:sz w:val="22"/>
          <w:szCs w:val="22"/>
        </w:rPr>
      </w:pPr>
      <w:r>
        <w:rPr>
          <w:rFonts w:ascii="Minion Pro" w:hAnsi="Minion Pro" w:cs="Arial"/>
          <w:b/>
          <w:sz w:val="22"/>
          <w:szCs w:val="22"/>
        </w:rPr>
        <w:tab/>
      </w:r>
      <w:r w:rsidR="008810AF" w:rsidRPr="00A02E44">
        <w:rPr>
          <w:rFonts w:ascii="Minion Pro" w:hAnsi="Minion Pro" w:cs="Arial"/>
          <w:b/>
          <w:sz w:val="22"/>
          <w:szCs w:val="22"/>
        </w:rPr>
        <w:t>________________________________</w:t>
      </w:r>
      <w:r>
        <w:rPr>
          <w:rFonts w:ascii="Minion Pro" w:hAnsi="Minion Pro" w:cs="Arial"/>
          <w:b/>
          <w:sz w:val="22"/>
          <w:szCs w:val="22"/>
        </w:rPr>
        <w:tab/>
      </w:r>
    </w:p>
    <w:p w14:paraId="7DF8454B" w14:textId="77777777" w:rsidR="008810AF" w:rsidRPr="00A02E44" w:rsidRDefault="008810AF" w:rsidP="008810AF">
      <w:pPr>
        <w:jc w:val="center"/>
        <w:rPr>
          <w:rFonts w:ascii="Minion Pro" w:hAnsi="Minion Pro" w:cs="Arial"/>
          <w:sz w:val="22"/>
          <w:szCs w:val="22"/>
        </w:rPr>
      </w:pPr>
      <w:r w:rsidRPr="00A02E44">
        <w:rPr>
          <w:rFonts w:ascii="Minion Pro" w:hAnsi="Minion Pro" w:cs="Arial"/>
          <w:sz w:val="22"/>
          <w:szCs w:val="22"/>
        </w:rPr>
        <w:t>[insert name]</w:t>
      </w:r>
    </w:p>
    <w:p w14:paraId="38873ECA" w14:textId="73A9AAA7" w:rsidR="008810AF" w:rsidRPr="00A02E44" w:rsidRDefault="008810AF" w:rsidP="008810AF">
      <w:pPr>
        <w:jc w:val="center"/>
        <w:rPr>
          <w:rFonts w:ascii="Minion Pro" w:hAnsi="Minion Pro" w:cs="Arial"/>
          <w:sz w:val="22"/>
          <w:szCs w:val="22"/>
        </w:rPr>
      </w:pPr>
      <w:r w:rsidRPr="00A02E44">
        <w:rPr>
          <w:rFonts w:ascii="Minion Pro" w:hAnsi="Minion Pro" w:cs="Arial"/>
          <w:sz w:val="22"/>
          <w:szCs w:val="22"/>
        </w:rPr>
        <w:t>hereinafter “</w:t>
      </w:r>
      <w:r w:rsidR="00A81E64">
        <w:rPr>
          <w:rFonts w:ascii="Minion Pro" w:hAnsi="Minion Pro" w:cs="Arial"/>
          <w:sz w:val="22"/>
          <w:szCs w:val="22"/>
        </w:rPr>
        <w:t>Independent Contractor</w:t>
      </w:r>
      <w:r w:rsidRPr="00A02E44">
        <w:rPr>
          <w:rFonts w:ascii="Minion Pro" w:hAnsi="Minion Pro" w:cs="Arial"/>
          <w:sz w:val="22"/>
          <w:szCs w:val="22"/>
        </w:rPr>
        <w:t>”</w:t>
      </w:r>
    </w:p>
    <w:p w14:paraId="37809EA1" w14:textId="77777777" w:rsidR="008810AF" w:rsidRPr="00A02E44" w:rsidRDefault="008810AF" w:rsidP="008810AF">
      <w:pPr>
        <w:rPr>
          <w:rFonts w:ascii="Minion Pro" w:hAnsi="Minion Pro" w:cs="Arial"/>
          <w:b/>
          <w:sz w:val="22"/>
          <w:szCs w:val="22"/>
          <w:u w:val="single"/>
        </w:rPr>
      </w:pPr>
    </w:p>
    <w:p w14:paraId="5C5258C2" w14:textId="77777777" w:rsidR="008810AF" w:rsidRPr="00A02E44" w:rsidRDefault="008810AF" w:rsidP="008810AF">
      <w:pPr>
        <w:rPr>
          <w:rFonts w:ascii="Minion Pro" w:hAnsi="Minion Pro" w:cs="Arial"/>
          <w:b/>
          <w:sz w:val="22"/>
          <w:szCs w:val="22"/>
          <w:u w:val="single"/>
        </w:rPr>
      </w:pPr>
    </w:p>
    <w:p w14:paraId="5E23F53F" w14:textId="6EA57B0D" w:rsidR="008810AF" w:rsidRPr="00A02E44" w:rsidRDefault="008810AF" w:rsidP="008810AF">
      <w:pPr>
        <w:rPr>
          <w:rFonts w:ascii="Minion Pro" w:hAnsi="Minion Pro" w:cs="Arial"/>
          <w:sz w:val="22"/>
          <w:szCs w:val="22"/>
        </w:rPr>
      </w:pPr>
      <w:r w:rsidRPr="00A02E44">
        <w:rPr>
          <w:rFonts w:ascii="Minion Pro" w:hAnsi="Minion Pro" w:cs="Arial"/>
          <w:b/>
          <w:sz w:val="22"/>
          <w:szCs w:val="22"/>
        </w:rPr>
        <w:t>WHEREAS</w:t>
      </w:r>
      <w:r w:rsidRPr="00A02E44">
        <w:rPr>
          <w:rFonts w:ascii="Minion Pro" w:hAnsi="Minion Pro" w:cs="Arial"/>
          <w:sz w:val="22"/>
          <w:szCs w:val="22"/>
        </w:rPr>
        <w:t xml:space="preserve"> the </w:t>
      </w:r>
      <w:r w:rsidR="00C83925" w:rsidRPr="00A02E44">
        <w:rPr>
          <w:rFonts w:ascii="Minion Pro" w:hAnsi="Minion Pro" w:cs="Arial"/>
          <w:sz w:val="22"/>
          <w:szCs w:val="22"/>
        </w:rPr>
        <w:t>Partner(s)</w:t>
      </w:r>
      <w:r w:rsidRPr="00A02E44">
        <w:rPr>
          <w:rFonts w:ascii="Minion Pro" w:hAnsi="Minion Pro" w:cs="Arial"/>
          <w:sz w:val="22"/>
          <w:szCs w:val="22"/>
        </w:rPr>
        <w:t xml:space="preserve"> of the Practice Group invite the </w:t>
      </w:r>
      <w:r w:rsidR="00A81E64">
        <w:rPr>
          <w:rFonts w:ascii="Minion Pro" w:hAnsi="Minion Pro" w:cs="Arial"/>
          <w:sz w:val="22"/>
          <w:szCs w:val="22"/>
        </w:rPr>
        <w:t>Independent Contractor</w:t>
      </w:r>
      <w:r w:rsidRPr="00A02E44">
        <w:rPr>
          <w:rFonts w:ascii="Minion Pro" w:hAnsi="Minion Pro" w:cs="Arial"/>
          <w:sz w:val="22"/>
          <w:szCs w:val="22"/>
        </w:rPr>
        <w:t xml:space="preserve"> to provide Midwifery Services </w:t>
      </w:r>
      <w:r w:rsidR="00CB3FB3" w:rsidRPr="00A02E44">
        <w:rPr>
          <w:rFonts w:ascii="Minion Pro" w:hAnsi="Minion Pro" w:cs="Arial"/>
          <w:sz w:val="22"/>
          <w:szCs w:val="22"/>
        </w:rPr>
        <w:t>as a</w:t>
      </w:r>
      <w:r w:rsidR="00F00870">
        <w:rPr>
          <w:rFonts w:ascii="Minion Pro" w:hAnsi="Minion Pro" w:cs="Arial"/>
          <w:sz w:val="22"/>
          <w:szCs w:val="22"/>
        </w:rPr>
        <w:t>n</w:t>
      </w:r>
      <w:r w:rsidR="00CB3FB3" w:rsidRPr="00A02E44">
        <w:rPr>
          <w:rFonts w:ascii="Minion Pro" w:hAnsi="Minion Pro" w:cs="Arial"/>
          <w:sz w:val="22"/>
          <w:szCs w:val="22"/>
        </w:rPr>
        <w:t xml:space="preserve"> </w:t>
      </w:r>
      <w:r w:rsidR="00A81E64">
        <w:rPr>
          <w:rFonts w:ascii="Minion Pro" w:hAnsi="Minion Pro" w:cs="Arial"/>
          <w:sz w:val="22"/>
          <w:szCs w:val="22"/>
        </w:rPr>
        <w:t>Independent Contractor</w:t>
      </w:r>
      <w:r w:rsidR="00CB3FB3" w:rsidRPr="00A02E44">
        <w:rPr>
          <w:rFonts w:ascii="Minion Pro" w:hAnsi="Minion Pro" w:cs="Arial"/>
          <w:sz w:val="22"/>
          <w:szCs w:val="22"/>
        </w:rPr>
        <w:t xml:space="preserve"> to </w:t>
      </w:r>
      <w:r w:rsidRPr="00A02E44">
        <w:rPr>
          <w:rFonts w:ascii="Minion Pro" w:hAnsi="Minion Pro" w:cs="Arial"/>
          <w:sz w:val="22"/>
          <w:szCs w:val="22"/>
        </w:rPr>
        <w:t>the Practice Group;</w:t>
      </w:r>
    </w:p>
    <w:p w14:paraId="24846BDF" w14:textId="77777777" w:rsidR="008810AF" w:rsidRPr="00A02E44" w:rsidRDefault="008810AF" w:rsidP="008810AF">
      <w:pPr>
        <w:rPr>
          <w:rFonts w:ascii="Minion Pro" w:hAnsi="Minion Pro" w:cs="Arial"/>
          <w:b/>
          <w:sz w:val="22"/>
          <w:szCs w:val="22"/>
        </w:rPr>
      </w:pPr>
    </w:p>
    <w:p w14:paraId="072B18C4" w14:textId="16283E39" w:rsidR="008810AF" w:rsidRPr="00A02E44" w:rsidRDefault="008810AF" w:rsidP="008810AF">
      <w:pPr>
        <w:rPr>
          <w:rFonts w:ascii="Minion Pro" w:hAnsi="Minion Pro" w:cs="Arial"/>
          <w:sz w:val="22"/>
          <w:szCs w:val="22"/>
        </w:rPr>
      </w:pPr>
      <w:r w:rsidRPr="00A02E44">
        <w:rPr>
          <w:rFonts w:ascii="Minion Pro" w:hAnsi="Minion Pro" w:cs="Arial"/>
          <w:b/>
          <w:sz w:val="22"/>
          <w:szCs w:val="22"/>
        </w:rPr>
        <w:t>AND WHEREAS</w:t>
      </w:r>
      <w:r w:rsidRPr="00A02E44">
        <w:rPr>
          <w:rFonts w:ascii="Minion Pro" w:hAnsi="Minion Pro" w:cs="Arial"/>
          <w:sz w:val="22"/>
          <w:szCs w:val="22"/>
        </w:rPr>
        <w:t xml:space="preserve"> the un</w:t>
      </w:r>
      <w:r w:rsidRPr="004747B3">
        <w:rPr>
          <w:rStyle w:val="CommentTextChar"/>
        </w:rPr>
        <w:t xml:space="preserve">dersigned Midwife agrees to provide </w:t>
      </w:r>
      <w:r w:rsidRPr="00A02E44">
        <w:rPr>
          <w:rFonts w:ascii="Minion Pro" w:hAnsi="Minion Pro" w:cs="Arial"/>
          <w:sz w:val="22"/>
          <w:szCs w:val="22"/>
        </w:rPr>
        <w:t>Midwifery Services to the Practice Group as a</w:t>
      </w:r>
      <w:r w:rsidR="00F00870">
        <w:rPr>
          <w:rFonts w:ascii="Minion Pro" w:hAnsi="Minion Pro" w:cs="Arial"/>
          <w:sz w:val="22"/>
          <w:szCs w:val="22"/>
        </w:rPr>
        <w:t>n</w:t>
      </w:r>
      <w:r w:rsidRPr="00A02E44">
        <w:rPr>
          <w:rFonts w:ascii="Minion Pro" w:hAnsi="Minion Pro" w:cs="Arial"/>
          <w:sz w:val="22"/>
          <w:szCs w:val="22"/>
        </w:rPr>
        <w:t xml:space="preserve"> </w:t>
      </w:r>
      <w:r w:rsidR="00A81E64">
        <w:rPr>
          <w:rFonts w:ascii="Minion Pro" w:hAnsi="Minion Pro" w:cs="Arial"/>
          <w:sz w:val="22"/>
          <w:szCs w:val="22"/>
        </w:rPr>
        <w:t>Independent Contractor</w:t>
      </w:r>
      <w:r w:rsidRPr="00A02E44">
        <w:rPr>
          <w:rFonts w:ascii="Minion Pro" w:hAnsi="Minion Pro" w:cs="Arial"/>
          <w:sz w:val="22"/>
          <w:szCs w:val="22"/>
        </w:rPr>
        <w:t>.</w:t>
      </w:r>
    </w:p>
    <w:p w14:paraId="1B61C703" w14:textId="77777777" w:rsidR="008810AF" w:rsidRPr="00A02E44" w:rsidRDefault="008810AF" w:rsidP="008810AF">
      <w:pPr>
        <w:rPr>
          <w:rFonts w:ascii="Minion Pro" w:hAnsi="Minion Pro" w:cs="Arial"/>
          <w:sz w:val="22"/>
          <w:szCs w:val="22"/>
        </w:rPr>
      </w:pPr>
      <w:r w:rsidRPr="00A02E44">
        <w:rPr>
          <w:rFonts w:ascii="Minion Pro" w:hAnsi="Minion Pro" w:cs="Arial"/>
          <w:sz w:val="22"/>
          <w:szCs w:val="22"/>
        </w:rPr>
        <w:t xml:space="preserve"> </w:t>
      </w:r>
      <w:commentRangeStart w:id="4"/>
      <w:r w:rsidR="00936681" w:rsidRPr="00A02E44">
        <w:rPr>
          <w:rFonts w:ascii="Minion Pro" w:hAnsi="Minion Pro" w:cs="Arial"/>
          <w:sz w:val="22"/>
          <w:szCs w:val="22"/>
        </w:rPr>
        <w:t xml:space="preserve"> </w:t>
      </w:r>
      <w:commentRangeEnd w:id="4"/>
      <w:r w:rsidR="00936681" w:rsidRPr="00A02E44">
        <w:rPr>
          <w:rStyle w:val="CommentReference"/>
          <w:rFonts w:ascii="Minion Pro" w:hAnsi="Minion Pro"/>
        </w:rPr>
        <w:commentReference w:id="4"/>
      </w:r>
    </w:p>
    <w:p w14:paraId="111C6D39" w14:textId="77777777" w:rsidR="008810AF" w:rsidRPr="00A02E44" w:rsidRDefault="008810AF" w:rsidP="008810AF">
      <w:pPr>
        <w:rPr>
          <w:rFonts w:ascii="Minion Pro" w:hAnsi="Minion Pro" w:cs="Arial"/>
          <w:sz w:val="22"/>
          <w:szCs w:val="22"/>
        </w:rPr>
      </w:pPr>
      <w:r w:rsidRPr="00A02E44">
        <w:rPr>
          <w:rFonts w:ascii="Minion Pro" w:hAnsi="Minion Pro" w:cs="Arial"/>
          <w:b/>
          <w:sz w:val="22"/>
          <w:szCs w:val="22"/>
        </w:rPr>
        <w:t xml:space="preserve">NOW THEREFORE </w:t>
      </w:r>
      <w:r w:rsidRPr="00A02E44">
        <w:rPr>
          <w:rFonts w:ascii="Minion Pro" w:hAnsi="Minion Pro" w:cs="Arial"/>
          <w:sz w:val="22"/>
          <w:szCs w:val="22"/>
        </w:rPr>
        <w:t>the Parties agree to the following terms and conditions:</w:t>
      </w:r>
    </w:p>
    <w:p w14:paraId="0A96E0DA" w14:textId="77777777" w:rsidR="008810AF" w:rsidRPr="00A02E44" w:rsidRDefault="008810AF" w:rsidP="008810AF">
      <w:pPr>
        <w:pStyle w:val="Heading4"/>
        <w:rPr>
          <w:rFonts w:ascii="Minion Pro" w:hAnsi="Minion Pro" w:cs="Arial"/>
          <w:i w:val="0"/>
          <w:sz w:val="22"/>
          <w:szCs w:val="22"/>
        </w:rPr>
      </w:pPr>
    </w:p>
    <w:p w14:paraId="593CC710" w14:textId="77777777" w:rsidR="008810AF" w:rsidRPr="00A02E44" w:rsidRDefault="00040511" w:rsidP="00040511">
      <w:pPr>
        <w:pStyle w:val="Heading4"/>
        <w:rPr>
          <w:rFonts w:ascii="Minion Pro" w:hAnsi="Minion Pro" w:cs="Arial"/>
          <w:i w:val="0"/>
          <w:sz w:val="26"/>
          <w:szCs w:val="26"/>
        </w:rPr>
      </w:pPr>
      <w:r w:rsidRPr="00A02E44">
        <w:rPr>
          <w:rFonts w:ascii="Minion Pro" w:hAnsi="Minion Pro" w:cs="Arial"/>
          <w:i w:val="0"/>
          <w:sz w:val="26"/>
          <w:szCs w:val="26"/>
        </w:rPr>
        <w:t>1.</w:t>
      </w:r>
      <w:r w:rsidRPr="00A02E44">
        <w:rPr>
          <w:rFonts w:ascii="Minion Pro" w:hAnsi="Minion Pro" w:cs="Arial"/>
          <w:i w:val="0"/>
          <w:sz w:val="26"/>
          <w:szCs w:val="26"/>
        </w:rPr>
        <w:tab/>
      </w:r>
      <w:r w:rsidR="008810AF" w:rsidRPr="00A02E44">
        <w:rPr>
          <w:rFonts w:ascii="Minion Pro" w:hAnsi="Minion Pro" w:cs="Arial"/>
          <w:i w:val="0"/>
          <w:sz w:val="26"/>
          <w:szCs w:val="26"/>
        </w:rPr>
        <w:t>Definitions and Interpretation</w:t>
      </w:r>
    </w:p>
    <w:p w14:paraId="0BAD8FAD" w14:textId="77777777" w:rsidR="008810AF" w:rsidRPr="00A02E44" w:rsidRDefault="008810AF" w:rsidP="008810AF">
      <w:pPr>
        <w:rPr>
          <w:rFonts w:ascii="Minion Pro" w:hAnsi="Minion Pro"/>
        </w:rPr>
      </w:pPr>
    </w:p>
    <w:p w14:paraId="1C6D91AD" w14:textId="77777777" w:rsidR="008810AF" w:rsidRPr="00A02E44" w:rsidRDefault="008810AF" w:rsidP="008810AF">
      <w:pPr>
        <w:rPr>
          <w:rFonts w:ascii="Minion Pro" w:hAnsi="Minion Pro" w:cs="Arial"/>
          <w:sz w:val="22"/>
          <w:szCs w:val="22"/>
        </w:rPr>
      </w:pPr>
      <w:r w:rsidRPr="00A02E44">
        <w:rPr>
          <w:rFonts w:ascii="Minion Pro" w:hAnsi="Minion Pro" w:cs="Arial"/>
          <w:sz w:val="22"/>
          <w:szCs w:val="22"/>
        </w:rPr>
        <w:t>1.1</w:t>
      </w:r>
      <w:r w:rsidRPr="00A02E44">
        <w:rPr>
          <w:rFonts w:ascii="Minion Pro" w:hAnsi="Minion Pro" w:cs="Arial"/>
          <w:sz w:val="22"/>
          <w:szCs w:val="22"/>
        </w:rPr>
        <w:tab/>
        <w:t>In this Agreement the following definitions apply:</w:t>
      </w:r>
    </w:p>
    <w:p w14:paraId="327A6BAC" w14:textId="77777777" w:rsidR="008810AF" w:rsidRPr="00A02E44" w:rsidRDefault="008810AF" w:rsidP="008810AF">
      <w:pPr>
        <w:rPr>
          <w:rFonts w:ascii="Minion Pro" w:hAnsi="Minion Pro" w:cs="Arial"/>
          <w:sz w:val="22"/>
          <w:szCs w:val="22"/>
        </w:rPr>
      </w:pPr>
    </w:p>
    <w:p w14:paraId="25FC34CD" w14:textId="0514DFFA" w:rsidR="00681143" w:rsidRPr="00A02E44" w:rsidRDefault="00681143" w:rsidP="00717B3D">
      <w:pPr>
        <w:ind w:left="420"/>
        <w:rPr>
          <w:rFonts w:ascii="Minion Pro" w:hAnsi="Minion Pro"/>
          <w:sz w:val="22"/>
          <w:szCs w:val="22"/>
        </w:rPr>
      </w:pPr>
      <w:r w:rsidRPr="00717B3D">
        <w:rPr>
          <w:rFonts w:ascii="Minion Pro" w:hAnsi="Minion Pro" w:cs="Arial"/>
          <w:b/>
          <w:sz w:val="22"/>
          <w:szCs w:val="22"/>
        </w:rPr>
        <w:t>“A</w:t>
      </w:r>
      <w:r>
        <w:rPr>
          <w:rFonts w:ascii="Minion Pro" w:hAnsi="Minion Pro" w:cs="Arial"/>
          <w:b/>
          <w:sz w:val="22"/>
          <w:szCs w:val="22"/>
        </w:rPr>
        <w:t xml:space="preserve">djustment </w:t>
      </w:r>
      <w:r w:rsidRPr="00717B3D">
        <w:rPr>
          <w:rFonts w:ascii="Minion Pro" w:hAnsi="Minion Pro" w:cs="Arial"/>
          <w:b/>
          <w:sz w:val="22"/>
          <w:szCs w:val="22"/>
        </w:rPr>
        <w:t>Funding”</w:t>
      </w:r>
      <w:r>
        <w:rPr>
          <w:rFonts w:ascii="Minion Pro" w:hAnsi="Minion Pro" w:cs="Arial"/>
          <w:sz w:val="22"/>
          <w:szCs w:val="22"/>
        </w:rPr>
        <w:t xml:space="preserve"> means an a</w:t>
      </w:r>
      <w:r>
        <w:rPr>
          <w:rFonts w:ascii="Minion Pro" w:hAnsi="Minion Pro"/>
          <w:sz w:val="22"/>
          <w:szCs w:val="22"/>
        </w:rPr>
        <w:t>ccommodation grant pursuant to Schedule G-1 of the Funding Agreement and/or disability accommodation funding pursuant to Schedule Q of the Funding Agreement</w:t>
      </w:r>
    </w:p>
    <w:p w14:paraId="6669D987" w14:textId="77777777" w:rsidR="00681143" w:rsidRDefault="00681143" w:rsidP="008810AF">
      <w:pPr>
        <w:ind w:left="420"/>
        <w:rPr>
          <w:rFonts w:ascii="Minion Pro" w:hAnsi="Minion Pro" w:cs="Arial"/>
          <w:sz w:val="22"/>
          <w:szCs w:val="22"/>
        </w:rPr>
      </w:pPr>
    </w:p>
    <w:p w14:paraId="1D816673" w14:textId="77777777" w:rsidR="008810AF" w:rsidRPr="00A02E44" w:rsidRDefault="008810AF" w:rsidP="008810AF">
      <w:pPr>
        <w:ind w:left="420"/>
        <w:rPr>
          <w:rFonts w:ascii="Minion Pro" w:hAnsi="Minion Pro" w:cs="Arial"/>
          <w:b/>
          <w:sz w:val="22"/>
          <w:szCs w:val="22"/>
        </w:rPr>
      </w:pPr>
      <w:r w:rsidRPr="00A02E44">
        <w:rPr>
          <w:rFonts w:ascii="Minion Pro" w:hAnsi="Minion Pro" w:cs="Arial"/>
          <w:sz w:val="22"/>
          <w:szCs w:val="22"/>
        </w:rPr>
        <w:t>“</w:t>
      </w:r>
      <w:r w:rsidRPr="00A02E44">
        <w:rPr>
          <w:rFonts w:ascii="Minion Pro" w:hAnsi="Minion Pro" w:cs="Arial"/>
          <w:b/>
          <w:sz w:val="22"/>
          <w:szCs w:val="22"/>
        </w:rPr>
        <w:t>AOM</w:t>
      </w:r>
      <w:r w:rsidRPr="00A02E44">
        <w:rPr>
          <w:rFonts w:ascii="Minion Pro" w:hAnsi="Minion Pro" w:cs="Arial"/>
          <w:sz w:val="22"/>
          <w:szCs w:val="22"/>
        </w:rPr>
        <w:t>” or “</w:t>
      </w:r>
      <w:r w:rsidRPr="00A02E44">
        <w:rPr>
          <w:rFonts w:ascii="Minion Pro" w:hAnsi="Minion Pro" w:cs="Arial"/>
          <w:b/>
          <w:sz w:val="22"/>
          <w:szCs w:val="22"/>
        </w:rPr>
        <w:t>Association of Ontario Midwives</w:t>
      </w:r>
      <w:r w:rsidRPr="00A02E44">
        <w:rPr>
          <w:rFonts w:ascii="Minion Pro" w:hAnsi="Minion Pro" w:cs="Arial"/>
          <w:sz w:val="22"/>
          <w:szCs w:val="22"/>
        </w:rPr>
        <w:t>” means the entity incorporated under the laws of Ontario and is the professional association representing Midwives in Ontario;</w:t>
      </w:r>
    </w:p>
    <w:p w14:paraId="68B6D537" w14:textId="43283927" w:rsidR="008E7D9A" w:rsidRPr="00A02E44" w:rsidRDefault="008E7D9A" w:rsidP="00850649">
      <w:pPr>
        <w:ind w:left="420"/>
        <w:rPr>
          <w:rFonts w:ascii="Minion Pro" w:hAnsi="Minion Pro"/>
          <w:sz w:val="22"/>
          <w:szCs w:val="22"/>
        </w:rPr>
      </w:pPr>
    </w:p>
    <w:p w14:paraId="149057F5" w14:textId="77777777" w:rsidR="00850649" w:rsidRPr="00A02E44" w:rsidRDefault="00850649" w:rsidP="00850649">
      <w:pPr>
        <w:ind w:left="420"/>
        <w:rPr>
          <w:rFonts w:ascii="Minion Pro" w:hAnsi="Minion Pro"/>
          <w:sz w:val="22"/>
          <w:szCs w:val="22"/>
        </w:rPr>
      </w:pPr>
      <w:r w:rsidRPr="00A02E44">
        <w:rPr>
          <w:rFonts w:ascii="Minion Pro" w:hAnsi="Minion Pro"/>
          <w:b/>
          <w:sz w:val="22"/>
          <w:szCs w:val="22"/>
        </w:rPr>
        <w:t>“Association of Ontario Midwives Benefits Trust”</w:t>
      </w:r>
      <w:r w:rsidRPr="00A02E44">
        <w:rPr>
          <w:rFonts w:ascii="Minion Pro" w:hAnsi="Minion Pro"/>
          <w:sz w:val="22"/>
          <w:szCs w:val="22"/>
        </w:rPr>
        <w:t xml:space="preserve"> means the entity established by the AOM Benefits Trust agreement for the purpose of managing and administering the AOM benefits fund and </w:t>
      </w:r>
      <w:r w:rsidRPr="00A02E44">
        <w:rPr>
          <w:rFonts w:ascii="Minion Pro" w:hAnsi="Minion Pro"/>
          <w:sz w:val="22"/>
          <w:szCs w:val="22"/>
        </w:rPr>
        <w:lastRenderedPageBreak/>
        <w:t>the AOM Benefits Program for the benefit of its plan members and has the same meaning as in the AOM Benefits Trust agreement;</w:t>
      </w:r>
    </w:p>
    <w:p w14:paraId="008B03E9" w14:textId="77777777" w:rsidR="008810AF" w:rsidRPr="00A02E44" w:rsidRDefault="008810AF" w:rsidP="008810AF">
      <w:pPr>
        <w:ind w:left="420"/>
        <w:rPr>
          <w:rFonts w:ascii="Minion Pro" w:hAnsi="Minion Pro" w:cs="Arial"/>
          <w:sz w:val="22"/>
          <w:szCs w:val="22"/>
        </w:rPr>
      </w:pPr>
    </w:p>
    <w:p w14:paraId="7021B412" w14:textId="77777777" w:rsidR="008810AF" w:rsidRPr="00A02E44" w:rsidRDefault="008810AF" w:rsidP="008810AF">
      <w:pPr>
        <w:ind w:left="420"/>
        <w:rPr>
          <w:rFonts w:ascii="Minion Pro" w:hAnsi="Minion Pro" w:cs="Arial"/>
          <w:b/>
          <w:sz w:val="22"/>
          <w:szCs w:val="22"/>
        </w:rPr>
      </w:pPr>
      <w:r w:rsidRPr="00A02E44">
        <w:rPr>
          <w:rFonts w:ascii="Minion Pro" w:hAnsi="Minion Pro" w:cs="Arial"/>
          <w:sz w:val="22"/>
          <w:szCs w:val="22"/>
        </w:rPr>
        <w:t>“</w:t>
      </w:r>
      <w:r w:rsidRPr="00A02E44">
        <w:rPr>
          <w:rFonts w:ascii="Minion Pro" w:hAnsi="Minion Pro" w:cs="Arial"/>
          <w:b/>
          <w:sz w:val="22"/>
          <w:szCs w:val="22"/>
        </w:rPr>
        <w:t>Billable Course of Care</w:t>
      </w:r>
      <w:r w:rsidRPr="00A02E44">
        <w:rPr>
          <w:rFonts w:ascii="Minion Pro" w:hAnsi="Minion Pro" w:cs="Arial"/>
          <w:sz w:val="22"/>
          <w:szCs w:val="22"/>
        </w:rPr>
        <w:t>” or “</w:t>
      </w:r>
      <w:r w:rsidRPr="00A02E44">
        <w:rPr>
          <w:rFonts w:ascii="Minion Pro" w:hAnsi="Minion Pro" w:cs="Arial"/>
          <w:b/>
          <w:sz w:val="22"/>
          <w:szCs w:val="22"/>
        </w:rPr>
        <w:t>BCC</w:t>
      </w:r>
      <w:r w:rsidRPr="00A02E44">
        <w:rPr>
          <w:rFonts w:ascii="Minion Pro" w:hAnsi="Minion Pro" w:cs="Arial"/>
          <w:sz w:val="22"/>
          <w:szCs w:val="22"/>
        </w:rPr>
        <w:t>”</w:t>
      </w:r>
      <w:r w:rsidRPr="00A02E44">
        <w:rPr>
          <w:rFonts w:ascii="Minion Pro" w:hAnsi="Minion Pro" w:cs="Arial"/>
          <w:b/>
          <w:sz w:val="22"/>
          <w:szCs w:val="22"/>
        </w:rPr>
        <w:t xml:space="preserve"> </w:t>
      </w:r>
      <w:r w:rsidRPr="00A02E44">
        <w:rPr>
          <w:rFonts w:ascii="Minion Pro" w:hAnsi="Minion Pro" w:cs="Arial"/>
          <w:sz w:val="22"/>
          <w:szCs w:val="22"/>
        </w:rPr>
        <w:t>means a completed course of midwifery care provided to a client and</w:t>
      </w:r>
      <w:r w:rsidR="00654C91" w:rsidRPr="00A02E44">
        <w:rPr>
          <w:rFonts w:ascii="Minion Pro" w:hAnsi="Minion Pro" w:cs="Arial"/>
          <w:sz w:val="22"/>
          <w:szCs w:val="22"/>
        </w:rPr>
        <w:t>, unless otherwise specified,</w:t>
      </w:r>
      <w:r w:rsidRPr="00A02E44">
        <w:rPr>
          <w:rFonts w:ascii="Minion Pro" w:hAnsi="Minion Pro" w:cs="Arial"/>
          <w:sz w:val="22"/>
          <w:szCs w:val="22"/>
        </w:rPr>
        <w:t xml:space="preserve"> includes caseload variables.  For greater certainty a Billable Course of Care has the same meaning as in the Funding Agreement;</w:t>
      </w:r>
      <w:r w:rsidRPr="00A02E44">
        <w:rPr>
          <w:rFonts w:ascii="Minion Pro" w:hAnsi="Minion Pro" w:cs="Arial"/>
          <w:b/>
          <w:sz w:val="22"/>
          <w:szCs w:val="22"/>
        </w:rPr>
        <w:t xml:space="preserve"> </w:t>
      </w:r>
    </w:p>
    <w:p w14:paraId="5805F9BF" w14:textId="77777777" w:rsidR="008810AF" w:rsidRPr="00A02E44" w:rsidRDefault="008810AF" w:rsidP="008810AF">
      <w:pPr>
        <w:ind w:left="420"/>
        <w:rPr>
          <w:rFonts w:ascii="Minion Pro" w:hAnsi="Minion Pro" w:cs="Arial"/>
          <w:b/>
          <w:sz w:val="22"/>
          <w:szCs w:val="22"/>
        </w:rPr>
      </w:pPr>
    </w:p>
    <w:p w14:paraId="784AE648" w14:textId="77777777" w:rsidR="008810AF" w:rsidRPr="00A02E44" w:rsidRDefault="008810AF" w:rsidP="008810AF">
      <w:pPr>
        <w:ind w:left="420"/>
        <w:rPr>
          <w:rFonts w:ascii="Minion Pro" w:hAnsi="Minion Pro" w:cs="Arial"/>
          <w:sz w:val="22"/>
          <w:szCs w:val="22"/>
        </w:rPr>
      </w:pPr>
      <w:r w:rsidRPr="00A02E44">
        <w:rPr>
          <w:rFonts w:ascii="Minion Pro" w:hAnsi="Minion Pro" w:cs="Arial"/>
          <w:sz w:val="22"/>
          <w:szCs w:val="22"/>
        </w:rPr>
        <w:t>“</w:t>
      </w:r>
      <w:r w:rsidRPr="00A02E44">
        <w:rPr>
          <w:rFonts w:ascii="Minion Pro" w:hAnsi="Minion Pro" w:cs="Arial"/>
          <w:b/>
          <w:sz w:val="22"/>
          <w:szCs w:val="22"/>
        </w:rPr>
        <w:t>Caseload Variables</w:t>
      </w:r>
      <w:r w:rsidRPr="00A02E44">
        <w:rPr>
          <w:rFonts w:ascii="Minion Pro" w:hAnsi="Minion Pro" w:cs="Arial"/>
          <w:sz w:val="22"/>
          <w:szCs w:val="22"/>
        </w:rPr>
        <w:t>”</w:t>
      </w:r>
      <w:r w:rsidRPr="00A02E44">
        <w:rPr>
          <w:rFonts w:ascii="Minion Pro" w:hAnsi="Minion Pro" w:cs="Arial"/>
          <w:b/>
          <w:sz w:val="22"/>
          <w:szCs w:val="22"/>
        </w:rPr>
        <w:t xml:space="preserve"> </w:t>
      </w:r>
      <w:r w:rsidRPr="00A02E44">
        <w:rPr>
          <w:rFonts w:ascii="Minion Pro" w:hAnsi="Minion Pro" w:cs="Arial"/>
          <w:sz w:val="22"/>
          <w:szCs w:val="22"/>
        </w:rPr>
        <w:t>has the same meaning as in the Funding Agreement;</w:t>
      </w:r>
    </w:p>
    <w:p w14:paraId="6DF5FD50" w14:textId="77777777" w:rsidR="008810AF" w:rsidRPr="00A02E44" w:rsidRDefault="008810AF" w:rsidP="008810AF">
      <w:pPr>
        <w:ind w:left="420"/>
        <w:rPr>
          <w:rFonts w:ascii="Minion Pro" w:hAnsi="Minion Pro" w:cs="Arial"/>
          <w:sz w:val="22"/>
          <w:szCs w:val="22"/>
        </w:rPr>
      </w:pPr>
    </w:p>
    <w:p w14:paraId="1103D4CF" w14:textId="3EBFEC8D" w:rsidR="008810AF" w:rsidRPr="00A02E44" w:rsidRDefault="008810AF" w:rsidP="008810AF">
      <w:pPr>
        <w:ind w:left="420"/>
        <w:rPr>
          <w:rFonts w:ascii="Minion Pro" w:hAnsi="Minion Pro" w:cs="Arial"/>
          <w:sz w:val="22"/>
          <w:szCs w:val="22"/>
        </w:rPr>
      </w:pPr>
      <w:r w:rsidRPr="00A02E44">
        <w:rPr>
          <w:rFonts w:ascii="Minion Pro" w:hAnsi="Minion Pro" w:cs="Arial"/>
          <w:sz w:val="22"/>
          <w:szCs w:val="22"/>
        </w:rPr>
        <w:t>“</w:t>
      </w:r>
      <w:r w:rsidRPr="00A02E44">
        <w:rPr>
          <w:rFonts w:ascii="Minion Pro" w:hAnsi="Minion Pro" w:cs="Arial"/>
          <w:b/>
          <w:sz w:val="22"/>
          <w:szCs w:val="22"/>
        </w:rPr>
        <w:t>College Rules</w:t>
      </w:r>
      <w:r w:rsidRPr="00A02E44">
        <w:rPr>
          <w:rFonts w:ascii="Minion Pro" w:hAnsi="Minion Pro" w:cs="Arial"/>
          <w:sz w:val="22"/>
          <w:szCs w:val="22"/>
        </w:rPr>
        <w:t>” means the standards of practice and other standards, policies, guidelines and rules established by the College</w:t>
      </w:r>
      <w:r w:rsidR="000A15F1">
        <w:rPr>
          <w:rFonts w:ascii="Minion Pro" w:hAnsi="Minion Pro" w:cs="Arial"/>
          <w:sz w:val="22"/>
          <w:szCs w:val="22"/>
        </w:rPr>
        <w:t xml:space="preserve"> of Midwives of Ontario</w:t>
      </w:r>
      <w:r w:rsidRPr="00A02E44">
        <w:rPr>
          <w:rFonts w:ascii="Minion Pro" w:hAnsi="Minion Pro" w:cs="Arial"/>
          <w:sz w:val="22"/>
          <w:szCs w:val="22"/>
        </w:rPr>
        <w:t xml:space="preserve"> relating to the practice of midwifery or </w:t>
      </w:r>
      <w:r w:rsidR="000A15F1">
        <w:rPr>
          <w:rFonts w:ascii="Minion Pro" w:hAnsi="Minion Pro" w:cs="Arial"/>
          <w:sz w:val="22"/>
          <w:szCs w:val="22"/>
        </w:rPr>
        <w:t>midwives’</w:t>
      </w:r>
      <w:r w:rsidRPr="00A02E44">
        <w:rPr>
          <w:rFonts w:ascii="Minion Pro" w:hAnsi="Minion Pro" w:cs="Arial"/>
          <w:sz w:val="22"/>
          <w:szCs w:val="22"/>
        </w:rPr>
        <w:t xml:space="preserve"> conduct, status or qualifications, including applicable legislation and regulations, all as amended from time to time;</w:t>
      </w:r>
    </w:p>
    <w:p w14:paraId="5B07CEA8" w14:textId="77777777" w:rsidR="008810AF" w:rsidRPr="00A02E44" w:rsidRDefault="008810AF" w:rsidP="008810AF">
      <w:pPr>
        <w:rPr>
          <w:rFonts w:ascii="Minion Pro" w:hAnsi="Minion Pro" w:cs="Arial"/>
          <w:sz w:val="22"/>
          <w:szCs w:val="22"/>
        </w:rPr>
      </w:pPr>
    </w:p>
    <w:p w14:paraId="558FEB7B" w14:textId="78680508" w:rsidR="008810AF" w:rsidRPr="00A02E44" w:rsidRDefault="008810AF" w:rsidP="008810AF">
      <w:pPr>
        <w:ind w:left="420"/>
        <w:rPr>
          <w:rFonts w:ascii="Minion Pro" w:hAnsi="Minion Pro" w:cs="Arial"/>
          <w:b/>
          <w:sz w:val="22"/>
          <w:szCs w:val="22"/>
        </w:rPr>
      </w:pPr>
      <w:r w:rsidRPr="00A02E44">
        <w:rPr>
          <w:rFonts w:ascii="Minion Pro" w:hAnsi="Minion Pro" w:cs="Arial"/>
          <w:sz w:val="22"/>
          <w:szCs w:val="22"/>
        </w:rPr>
        <w:t>“</w:t>
      </w:r>
      <w:r w:rsidR="00F032CB" w:rsidRPr="00A02E44">
        <w:rPr>
          <w:rFonts w:ascii="Minion Pro" w:hAnsi="Minion Pro" w:cs="Arial"/>
          <w:b/>
          <w:sz w:val="22"/>
          <w:szCs w:val="22"/>
        </w:rPr>
        <w:t>Earned Fee</w:t>
      </w:r>
      <w:r w:rsidRPr="00A02E44">
        <w:rPr>
          <w:rFonts w:ascii="Minion Pro" w:hAnsi="Minion Pro" w:cs="Arial"/>
          <w:sz w:val="22"/>
          <w:szCs w:val="22"/>
        </w:rPr>
        <w:t>” means the experience</w:t>
      </w:r>
      <w:r w:rsidR="00F7385B">
        <w:rPr>
          <w:rFonts w:ascii="Minion Pro" w:hAnsi="Minion Pro" w:cs="Arial"/>
          <w:sz w:val="22"/>
          <w:szCs w:val="22"/>
        </w:rPr>
        <w:t xml:space="preserve"> fee, on-call fee</w:t>
      </w:r>
      <w:r w:rsidR="0053596F">
        <w:rPr>
          <w:rFonts w:ascii="Minion Pro" w:hAnsi="Minion Pro" w:cs="Arial"/>
          <w:sz w:val="22"/>
          <w:szCs w:val="22"/>
        </w:rPr>
        <w:t>,</w:t>
      </w:r>
      <w:r w:rsidR="00F7385B">
        <w:rPr>
          <w:rFonts w:ascii="Minion Pro" w:hAnsi="Minion Pro" w:cs="Arial"/>
          <w:sz w:val="22"/>
          <w:szCs w:val="22"/>
        </w:rPr>
        <w:t xml:space="preserve"> retention incentive</w:t>
      </w:r>
      <w:r w:rsidRPr="00A02E44">
        <w:rPr>
          <w:rFonts w:ascii="Minion Pro" w:hAnsi="Minion Pro" w:cs="Arial"/>
          <w:sz w:val="22"/>
          <w:szCs w:val="22"/>
        </w:rPr>
        <w:t xml:space="preserve"> </w:t>
      </w:r>
      <w:r w:rsidR="0053596F">
        <w:rPr>
          <w:rFonts w:ascii="Minion Pro" w:hAnsi="Minion Pro" w:cs="Arial"/>
          <w:sz w:val="22"/>
          <w:szCs w:val="22"/>
        </w:rPr>
        <w:t xml:space="preserve">and experience fee rural and remote supplements </w:t>
      </w:r>
      <w:r w:rsidR="00F7385B">
        <w:rPr>
          <w:rFonts w:ascii="Minion Pro" w:hAnsi="Minion Pro" w:cs="Arial"/>
          <w:sz w:val="22"/>
          <w:szCs w:val="22"/>
        </w:rPr>
        <w:t xml:space="preserve">(as those terms are used in the Funding Agreement) </w:t>
      </w:r>
      <w:r w:rsidRPr="00A02E44">
        <w:rPr>
          <w:rFonts w:ascii="Minion Pro" w:hAnsi="Minion Pro" w:cs="Arial"/>
          <w:sz w:val="22"/>
          <w:szCs w:val="22"/>
        </w:rPr>
        <w:t xml:space="preserve">per Billable Course of Care and for greater certainty does not include the </w:t>
      </w:r>
      <w:r w:rsidR="00F7385B">
        <w:rPr>
          <w:rFonts w:ascii="Minion Pro" w:hAnsi="Minion Pro" w:cs="Arial"/>
          <w:sz w:val="22"/>
          <w:szCs w:val="22"/>
        </w:rPr>
        <w:t xml:space="preserve">operational fee </w:t>
      </w:r>
      <w:r w:rsidR="0053596F">
        <w:rPr>
          <w:rFonts w:ascii="Minion Pro" w:hAnsi="Minion Pro" w:cs="Arial"/>
          <w:sz w:val="22"/>
          <w:szCs w:val="22"/>
        </w:rPr>
        <w:t xml:space="preserve">or operational fee supplement </w:t>
      </w:r>
      <w:r w:rsidRPr="00A02E44">
        <w:rPr>
          <w:rFonts w:ascii="Minion Pro" w:hAnsi="Minion Pro" w:cs="Arial"/>
          <w:sz w:val="22"/>
          <w:szCs w:val="22"/>
        </w:rPr>
        <w:t>received for the administration of each Billable Course of Care and</w:t>
      </w:r>
      <w:r w:rsidR="00264F7C" w:rsidRPr="00A02E44">
        <w:rPr>
          <w:rFonts w:ascii="Minion Pro" w:hAnsi="Minion Pro" w:cs="Arial"/>
          <w:sz w:val="22"/>
          <w:szCs w:val="22"/>
        </w:rPr>
        <w:t>_</w:t>
      </w:r>
      <w:commentRangeStart w:id="5"/>
      <w:r w:rsidR="00264F7C" w:rsidRPr="00A02E44">
        <w:rPr>
          <w:rFonts w:ascii="Minion Pro" w:hAnsi="Minion Pro" w:cs="Arial"/>
          <w:sz w:val="22"/>
          <w:szCs w:val="22"/>
        </w:rPr>
        <w:t>________________________________________________</w:t>
      </w:r>
      <w:commentRangeEnd w:id="5"/>
      <w:r w:rsidR="009A7C23" w:rsidRPr="00A02E44">
        <w:rPr>
          <w:rStyle w:val="CommentReference"/>
          <w:rFonts w:ascii="Minion Pro" w:hAnsi="Minion Pro"/>
        </w:rPr>
        <w:commentReference w:id="5"/>
      </w:r>
      <w:r w:rsidRPr="00A02E44">
        <w:rPr>
          <w:rFonts w:ascii="Minion Pro" w:hAnsi="Minion Pro" w:cs="Arial"/>
          <w:sz w:val="22"/>
          <w:szCs w:val="22"/>
        </w:rPr>
        <w:t>.  A Billable Course of Care becomes an “</w:t>
      </w:r>
      <w:r w:rsidR="00F032CB" w:rsidRPr="00A02E44">
        <w:rPr>
          <w:rFonts w:ascii="Minion Pro" w:hAnsi="Minion Pro" w:cs="Arial"/>
          <w:sz w:val="22"/>
          <w:szCs w:val="22"/>
        </w:rPr>
        <w:t>Earned Fee</w:t>
      </w:r>
      <w:r w:rsidRPr="00A02E44">
        <w:rPr>
          <w:rFonts w:ascii="Minion Pro" w:hAnsi="Minion Pro" w:cs="Arial"/>
          <w:sz w:val="22"/>
          <w:szCs w:val="22"/>
        </w:rPr>
        <w:t>” as of the date t</w:t>
      </w:r>
      <w:r w:rsidR="00654C91" w:rsidRPr="00A02E44">
        <w:rPr>
          <w:rFonts w:ascii="Minion Pro" w:hAnsi="Minion Pro" w:cs="Arial"/>
          <w:sz w:val="22"/>
          <w:szCs w:val="22"/>
        </w:rPr>
        <w:t xml:space="preserve">he payment is </w:t>
      </w:r>
      <w:r w:rsidRPr="00A02E44">
        <w:rPr>
          <w:rFonts w:ascii="Minion Pro" w:hAnsi="Minion Pro" w:cs="Arial"/>
          <w:sz w:val="22"/>
          <w:szCs w:val="22"/>
        </w:rPr>
        <w:t>paid by the Transfer Payment Agency;</w:t>
      </w:r>
    </w:p>
    <w:p w14:paraId="0D49AF78" w14:textId="77777777" w:rsidR="008810AF" w:rsidRPr="00A02E44" w:rsidRDefault="008810AF" w:rsidP="008810AF">
      <w:pPr>
        <w:rPr>
          <w:rFonts w:ascii="Minion Pro" w:hAnsi="Minion Pro" w:cs="Arial"/>
          <w:sz w:val="22"/>
          <w:szCs w:val="22"/>
        </w:rPr>
      </w:pPr>
    </w:p>
    <w:p w14:paraId="5EDD43A4" w14:textId="77777777" w:rsidR="008810AF" w:rsidRPr="00A02E44" w:rsidRDefault="008810AF" w:rsidP="008810AF">
      <w:pPr>
        <w:ind w:left="420"/>
        <w:rPr>
          <w:rFonts w:ascii="Minion Pro" w:hAnsi="Minion Pro" w:cs="Arial"/>
          <w:sz w:val="22"/>
          <w:szCs w:val="22"/>
        </w:rPr>
      </w:pPr>
      <w:r w:rsidRPr="00A02E44">
        <w:rPr>
          <w:rFonts w:ascii="Minion Pro" w:hAnsi="Minion Pro" w:cs="Arial"/>
          <w:sz w:val="22"/>
          <w:szCs w:val="22"/>
        </w:rPr>
        <w:t>"</w:t>
      </w:r>
      <w:r w:rsidRPr="00A02E44">
        <w:rPr>
          <w:rFonts w:ascii="Minion Pro" w:hAnsi="Minion Pro" w:cs="Arial"/>
          <w:b/>
          <w:sz w:val="22"/>
          <w:szCs w:val="22"/>
        </w:rPr>
        <w:t>Funding Agreement</w:t>
      </w:r>
      <w:r w:rsidRPr="00A02E44">
        <w:rPr>
          <w:rFonts w:ascii="Minion Pro" w:hAnsi="Minion Pro" w:cs="Arial"/>
          <w:sz w:val="22"/>
          <w:szCs w:val="22"/>
        </w:rPr>
        <w:t>" means the written contract between the Practice Group and the Transfer Payment Agency effective on the ____ day of _________________, in the year ______ and includes the schedules attached to such Funding Agreement, any amendments and any successor agreements;</w:t>
      </w:r>
    </w:p>
    <w:p w14:paraId="6978DB7E" w14:textId="77777777" w:rsidR="008810AF" w:rsidRPr="00A02E44" w:rsidRDefault="008810AF" w:rsidP="008810AF">
      <w:pPr>
        <w:rPr>
          <w:rFonts w:ascii="Minion Pro" w:hAnsi="Minion Pro" w:cs="Arial"/>
          <w:sz w:val="22"/>
          <w:szCs w:val="22"/>
        </w:rPr>
      </w:pPr>
    </w:p>
    <w:p w14:paraId="5C8966B6" w14:textId="28AC2897" w:rsidR="00A660A1" w:rsidRPr="00A02E44" w:rsidRDefault="00A660A1" w:rsidP="00A660A1">
      <w:pPr>
        <w:ind w:left="360"/>
        <w:rPr>
          <w:rFonts w:ascii="Minion Pro" w:hAnsi="Minion Pro" w:cs="Arial"/>
          <w:b/>
          <w:sz w:val="22"/>
          <w:szCs w:val="22"/>
        </w:rPr>
      </w:pPr>
      <w:r w:rsidRPr="00A02E44">
        <w:rPr>
          <w:rFonts w:ascii="Minion Pro" w:hAnsi="Minion Pro" w:cs="Arial"/>
          <w:b/>
          <w:sz w:val="22"/>
          <w:szCs w:val="22"/>
        </w:rPr>
        <w:t>“General Certificate”, “Supervise</w:t>
      </w:r>
      <w:r w:rsidR="002525C9" w:rsidRPr="00A02E44">
        <w:rPr>
          <w:rFonts w:ascii="Minion Pro" w:hAnsi="Minion Pro" w:cs="Arial"/>
          <w:b/>
          <w:sz w:val="22"/>
          <w:szCs w:val="22"/>
        </w:rPr>
        <w:t>d Practice</w:t>
      </w:r>
      <w:r w:rsidRPr="00A02E44">
        <w:rPr>
          <w:rFonts w:ascii="Minion Pro" w:hAnsi="Minion Pro" w:cs="Arial"/>
          <w:b/>
          <w:sz w:val="22"/>
          <w:szCs w:val="22"/>
        </w:rPr>
        <w:t xml:space="preserve"> Certifica</w:t>
      </w:r>
      <w:r w:rsidRPr="009A673B">
        <w:rPr>
          <w:rFonts w:ascii="Minion Pro" w:hAnsi="Minion Pro" w:cs="Arial"/>
          <w:b/>
          <w:sz w:val="22"/>
          <w:szCs w:val="22"/>
        </w:rPr>
        <w:t>te” and “Transitional Certificate”</w:t>
      </w:r>
      <w:r w:rsidRPr="00A02E44">
        <w:rPr>
          <w:rFonts w:ascii="Minion Pro" w:hAnsi="Minion Pro" w:cs="Arial"/>
          <w:b/>
          <w:sz w:val="22"/>
          <w:szCs w:val="22"/>
        </w:rPr>
        <w:t xml:space="preserve"> </w:t>
      </w:r>
      <w:r w:rsidRPr="00A02E44">
        <w:rPr>
          <w:rFonts w:ascii="Minion Pro" w:hAnsi="Minion Pro" w:cs="Arial"/>
          <w:sz w:val="22"/>
          <w:szCs w:val="22"/>
        </w:rPr>
        <w:t xml:space="preserve">have the same meaning as in </w:t>
      </w:r>
      <w:r w:rsidR="001864A3" w:rsidRPr="00A02E44">
        <w:rPr>
          <w:rFonts w:ascii="Minion Pro" w:hAnsi="Minion Pro" w:cs="Arial"/>
          <w:sz w:val="22"/>
          <w:szCs w:val="22"/>
        </w:rPr>
        <w:t xml:space="preserve">the Registration Regulation (O. Reg. </w:t>
      </w:r>
      <w:r w:rsidRPr="00A02E44">
        <w:rPr>
          <w:rFonts w:ascii="Minion Pro" w:hAnsi="Minion Pro" w:cs="Arial"/>
          <w:sz w:val="22"/>
          <w:szCs w:val="22"/>
        </w:rPr>
        <w:t>168/11</w:t>
      </w:r>
      <w:r w:rsidR="001864A3" w:rsidRPr="00A02E44">
        <w:rPr>
          <w:rFonts w:ascii="Minion Pro" w:hAnsi="Minion Pro" w:cs="Arial"/>
          <w:sz w:val="22"/>
          <w:szCs w:val="22"/>
        </w:rPr>
        <w:t>) under the Midwifery Act</w:t>
      </w:r>
      <w:r w:rsidR="008966DC">
        <w:rPr>
          <w:rFonts w:ascii="Minion Pro" w:hAnsi="Minion Pro" w:cs="Arial"/>
          <w:sz w:val="22"/>
          <w:szCs w:val="22"/>
        </w:rPr>
        <w:t>;</w:t>
      </w:r>
    </w:p>
    <w:p w14:paraId="131B3AF0" w14:textId="77777777" w:rsidR="00F00870" w:rsidRDefault="00F00870" w:rsidP="008810AF">
      <w:pPr>
        <w:rPr>
          <w:rFonts w:ascii="Minion Pro" w:hAnsi="Minion Pro" w:cs="Arial"/>
          <w:sz w:val="22"/>
          <w:szCs w:val="22"/>
        </w:rPr>
      </w:pPr>
    </w:p>
    <w:p w14:paraId="33DCDF1F" w14:textId="223257AF" w:rsidR="00984F8D" w:rsidRPr="00984F8D" w:rsidRDefault="00984F8D" w:rsidP="00984F8D">
      <w:pPr>
        <w:ind w:left="360"/>
        <w:rPr>
          <w:rFonts w:ascii="Minion Pro" w:hAnsi="Minion Pro" w:cs="Arial"/>
          <w:sz w:val="22"/>
          <w:szCs w:val="22"/>
        </w:rPr>
      </w:pPr>
      <w:r w:rsidRPr="00984F8D">
        <w:rPr>
          <w:rFonts w:ascii="Minion Pro" w:hAnsi="Minion Pro" w:cs="Arial"/>
          <w:b/>
          <w:sz w:val="22"/>
          <w:szCs w:val="22"/>
        </w:rPr>
        <w:t>“Interpractice Care Agreement”</w:t>
      </w:r>
      <w:r>
        <w:rPr>
          <w:rFonts w:ascii="Minion Pro" w:hAnsi="Minion Pro" w:cs="Arial"/>
          <w:b/>
          <w:sz w:val="22"/>
          <w:szCs w:val="22"/>
        </w:rPr>
        <w:t xml:space="preserve"> </w:t>
      </w:r>
      <w:r>
        <w:rPr>
          <w:rFonts w:ascii="Minion Pro" w:hAnsi="Minion Pro" w:cs="Arial"/>
          <w:sz w:val="22"/>
          <w:szCs w:val="22"/>
        </w:rPr>
        <w:t xml:space="preserve">means an agreement entered into between two practice groups in the format developed by the </w:t>
      </w:r>
      <w:r w:rsidR="008966DC">
        <w:rPr>
          <w:rFonts w:ascii="Minion Pro" w:hAnsi="Minion Pro" w:cs="Arial"/>
          <w:sz w:val="22"/>
          <w:szCs w:val="22"/>
        </w:rPr>
        <w:t>AOM;</w:t>
      </w:r>
    </w:p>
    <w:p w14:paraId="3B6878F6" w14:textId="77777777" w:rsidR="00984F8D" w:rsidRPr="00A02E44" w:rsidRDefault="00984F8D" w:rsidP="008810AF">
      <w:pPr>
        <w:rPr>
          <w:rFonts w:ascii="Minion Pro" w:hAnsi="Minion Pro" w:cs="Arial"/>
          <w:sz w:val="22"/>
          <w:szCs w:val="22"/>
        </w:rPr>
      </w:pPr>
    </w:p>
    <w:p w14:paraId="1EFE2825" w14:textId="2D38FFDA" w:rsidR="00850649" w:rsidRPr="005B45F1" w:rsidRDefault="00850649" w:rsidP="005B45F1">
      <w:pPr>
        <w:autoSpaceDE w:val="0"/>
        <w:autoSpaceDN w:val="0"/>
        <w:adjustRightInd w:val="0"/>
        <w:spacing w:after="120"/>
        <w:ind w:left="360"/>
        <w:rPr>
          <w:rFonts w:ascii="Minion Pro" w:eastAsia="Times" w:hAnsi="Minion Pro" w:cs="Arial"/>
          <w:color w:val="000000"/>
          <w:sz w:val="22"/>
          <w:szCs w:val="22"/>
        </w:rPr>
      </w:pPr>
      <w:r w:rsidRPr="005B45F1">
        <w:rPr>
          <w:rFonts w:ascii="Minion Pro" w:hAnsi="Minion Pro"/>
          <w:b/>
          <w:sz w:val="22"/>
          <w:szCs w:val="22"/>
        </w:rPr>
        <w:t>“Midwife”</w:t>
      </w:r>
      <w:r w:rsidRPr="005B45F1">
        <w:rPr>
          <w:rFonts w:ascii="Minion Pro" w:hAnsi="Minion Pro"/>
          <w:sz w:val="22"/>
          <w:szCs w:val="22"/>
        </w:rPr>
        <w:t xml:space="preserve"> means a person who</w:t>
      </w:r>
      <w:r w:rsidRPr="005B45F1">
        <w:rPr>
          <w:rFonts w:ascii="Minion Pro" w:eastAsia="Times" w:hAnsi="Minion Pro" w:cs="Arial"/>
          <w:color w:val="000000"/>
          <w:sz w:val="22"/>
          <w:szCs w:val="22"/>
        </w:rPr>
        <w:t xml:space="preserve"> practices midwifery pursuant to the Midwifery Act, S.O. 1991, C. 31 and College Rules, who maintains </w:t>
      </w:r>
      <w:r w:rsidR="006502B1">
        <w:rPr>
          <w:rFonts w:ascii="Minion Pro" w:eastAsia="Times" w:hAnsi="Minion Pro" w:cs="Arial"/>
          <w:color w:val="000000"/>
          <w:sz w:val="22"/>
          <w:szCs w:val="22"/>
        </w:rPr>
        <w:t>their</w:t>
      </w:r>
      <w:r w:rsidR="006502B1" w:rsidRPr="005B45F1">
        <w:rPr>
          <w:rFonts w:ascii="Minion Pro" w:eastAsia="Times" w:hAnsi="Minion Pro" w:cs="Arial"/>
          <w:color w:val="000000"/>
          <w:sz w:val="22"/>
          <w:szCs w:val="22"/>
        </w:rPr>
        <w:t xml:space="preserve"> </w:t>
      </w:r>
      <w:r w:rsidRPr="005B45F1">
        <w:rPr>
          <w:rFonts w:ascii="Minion Pro" w:eastAsia="Times" w:hAnsi="Minion Pro" w:cs="Arial"/>
          <w:color w:val="000000"/>
          <w:sz w:val="22"/>
          <w:szCs w:val="22"/>
        </w:rPr>
        <w:t xml:space="preserve">registration </w:t>
      </w:r>
      <w:r w:rsidR="009A78E4" w:rsidRPr="005B45F1">
        <w:rPr>
          <w:rFonts w:ascii="Minion Pro" w:eastAsia="Times" w:hAnsi="Minion Pro" w:cs="Arial"/>
          <w:color w:val="000000"/>
          <w:sz w:val="22"/>
          <w:szCs w:val="22"/>
        </w:rPr>
        <w:t>in</w:t>
      </w:r>
      <w:r w:rsidR="005B45F1">
        <w:rPr>
          <w:rFonts w:ascii="Minion Pro" w:eastAsia="Times" w:hAnsi="Minion Pro" w:cs="Arial"/>
          <w:color w:val="000000"/>
          <w:sz w:val="22"/>
          <w:szCs w:val="22"/>
        </w:rPr>
        <w:t xml:space="preserve"> </w:t>
      </w:r>
      <w:r w:rsidRPr="005B45F1">
        <w:rPr>
          <w:rFonts w:ascii="Minion Pro" w:eastAsia="Times" w:hAnsi="Minion Pro" w:cs="Arial"/>
          <w:color w:val="000000"/>
          <w:sz w:val="22"/>
          <w:szCs w:val="22"/>
        </w:rPr>
        <w:t xml:space="preserve">good standing with the College, and who maintains </w:t>
      </w:r>
      <w:r w:rsidR="006502B1">
        <w:rPr>
          <w:rFonts w:ascii="Minion Pro" w:eastAsia="Times" w:hAnsi="Minion Pro" w:cs="Arial"/>
          <w:color w:val="000000"/>
          <w:sz w:val="22"/>
          <w:szCs w:val="22"/>
        </w:rPr>
        <w:t xml:space="preserve">their </w:t>
      </w:r>
      <w:r w:rsidRPr="005B45F1">
        <w:rPr>
          <w:rFonts w:ascii="Minion Pro" w:eastAsia="Times" w:hAnsi="Minion Pro" w:cs="Arial"/>
          <w:color w:val="000000"/>
          <w:sz w:val="22"/>
          <w:szCs w:val="22"/>
        </w:rPr>
        <w:t>membership in good standing with the AOM;</w:t>
      </w:r>
    </w:p>
    <w:p w14:paraId="1756D4B5" w14:textId="77777777" w:rsidR="008810AF" w:rsidRPr="00A02E44" w:rsidRDefault="008810AF" w:rsidP="008810AF">
      <w:pPr>
        <w:ind w:left="420"/>
        <w:rPr>
          <w:rFonts w:ascii="Minion Pro" w:hAnsi="Minion Pro" w:cs="Arial"/>
          <w:sz w:val="22"/>
          <w:szCs w:val="22"/>
        </w:rPr>
      </w:pPr>
    </w:p>
    <w:p w14:paraId="792ADF3E" w14:textId="77777777" w:rsidR="008810AF" w:rsidRPr="00A02E44" w:rsidRDefault="008810AF" w:rsidP="008810AF">
      <w:pPr>
        <w:ind w:left="420"/>
        <w:rPr>
          <w:rFonts w:ascii="Minion Pro" w:hAnsi="Minion Pro" w:cs="Arial"/>
          <w:sz w:val="22"/>
          <w:szCs w:val="22"/>
        </w:rPr>
      </w:pPr>
      <w:r w:rsidRPr="00A02E44">
        <w:rPr>
          <w:rFonts w:ascii="Minion Pro" w:hAnsi="Minion Pro" w:cs="Arial"/>
          <w:sz w:val="22"/>
          <w:szCs w:val="22"/>
        </w:rPr>
        <w:t>"</w:t>
      </w:r>
      <w:r w:rsidRPr="00A02E44">
        <w:rPr>
          <w:rFonts w:ascii="Minion Pro" w:hAnsi="Minion Pro" w:cs="Arial"/>
          <w:b/>
          <w:sz w:val="22"/>
          <w:szCs w:val="22"/>
        </w:rPr>
        <w:t>Midwifery Services</w:t>
      </w:r>
      <w:r w:rsidRPr="00A02E44">
        <w:rPr>
          <w:rFonts w:ascii="Minion Pro" w:hAnsi="Minion Pro" w:cs="Arial"/>
          <w:sz w:val="22"/>
          <w:szCs w:val="22"/>
        </w:rPr>
        <w:t xml:space="preserve">" has the same meaning as in the Funding Agreement; </w:t>
      </w:r>
    </w:p>
    <w:p w14:paraId="7CC35644" w14:textId="77777777" w:rsidR="008810AF" w:rsidRPr="00A02E44" w:rsidRDefault="008810AF" w:rsidP="008810AF">
      <w:pPr>
        <w:rPr>
          <w:rFonts w:ascii="Minion Pro" w:hAnsi="Minion Pro" w:cs="Arial"/>
          <w:sz w:val="22"/>
          <w:szCs w:val="22"/>
        </w:rPr>
      </w:pPr>
    </w:p>
    <w:p w14:paraId="6CD15B92" w14:textId="7A882233" w:rsidR="008810AF" w:rsidRPr="00A02E44" w:rsidRDefault="008810AF" w:rsidP="008810AF">
      <w:pPr>
        <w:ind w:left="420"/>
        <w:rPr>
          <w:rFonts w:ascii="Minion Pro" w:hAnsi="Minion Pro" w:cs="Arial"/>
          <w:sz w:val="22"/>
          <w:szCs w:val="22"/>
        </w:rPr>
      </w:pPr>
      <w:r w:rsidRPr="00A02E44">
        <w:rPr>
          <w:rFonts w:ascii="Minion Pro" w:hAnsi="Minion Pro" w:cs="Arial"/>
          <w:sz w:val="22"/>
          <w:szCs w:val="22"/>
        </w:rPr>
        <w:t>“</w:t>
      </w:r>
      <w:r w:rsidRPr="00A02E44">
        <w:rPr>
          <w:rFonts w:ascii="Minion Pro" w:hAnsi="Minion Pro" w:cs="Arial"/>
          <w:b/>
          <w:sz w:val="22"/>
          <w:szCs w:val="22"/>
        </w:rPr>
        <w:t>Parties</w:t>
      </w:r>
      <w:r w:rsidRPr="00A02E44">
        <w:rPr>
          <w:rFonts w:ascii="Minion Pro" w:hAnsi="Minion Pro" w:cs="Arial"/>
          <w:sz w:val="22"/>
          <w:szCs w:val="22"/>
        </w:rPr>
        <w:t xml:space="preserve">” means the </w:t>
      </w:r>
      <w:r w:rsidR="00A81E64">
        <w:rPr>
          <w:rFonts w:ascii="Minion Pro" w:hAnsi="Minion Pro" w:cs="Arial"/>
          <w:sz w:val="22"/>
          <w:szCs w:val="22"/>
        </w:rPr>
        <w:t>Independent Contractor</w:t>
      </w:r>
      <w:r w:rsidRPr="00A02E44">
        <w:rPr>
          <w:rFonts w:ascii="Minion Pro" w:hAnsi="Minion Pro" w:cs="Arial"/>
          <w:sz w:val="22"/>
          <w:szCs w:val="22"/>
        </w:rPr>
        <w:t xml:space="preserve"> and the Practice Group;</w:t>
      </w:r>
    </w:p>
    <w:p w14:paraId="36B2ED65" w14:textId="77777777" w:rsidR="008810AF" w:rsidRPr="00A02E44" w:rsidRDefault="008810AF" w:rsidP="008810AF">
      <w:pPr>
        <w:ind w:left="420"/>
        <w:rPr>
          <w:rFonts w:ascii="Minion Pro" w:hAnsi="Minion Pro" w:cs="Arial"/>
          <w:sz w:val="22"/>
          <w:szCs w:val="22"/>
        </w:rPr>
      </w:pPr>
    </w:p>
    <w:p w14:paraId="094A1130" w14:textId="0F82A46B" w:rsidR="00C83925" w:rsidRPr="00A02E44" w:rsidRDefault="00C83925" w:rsidP="00C83925">
      <w:pPr>
        <w:autoSpaceDE w:val="0"/>
        <w:autoSpaceDN w:val="0"/>
        <w:adjustRightInd w:val="0"/>
        <w:spacing w:after="120"/>
        <w:ind w:left="420"/>
        <w:rPr>
          <w:rFonts w:ascii="Minion Pro" w:eastAsia="Times" w:hAnsi="Minion Pro" w:cs="Arial"/>
          <w:color w:val="000000"/>
          <w:sz w:val="22"/>
          <w:szCs w:val="22"/>
        </w:rPr>
      </w:pPr>
      <w:r w:rsidRPr="00A02E44">
        <w:rPr>
          <w:rFonts w:ascii="Minion Pro" w:eastAsia="Times" w:hAnsi="Minion Pro" w:cs="Arial"/>
          <w:b/>
          <w:bCs/>
          <w:color w:val="000000"/>
          <w:sz w:val="22"/>
          <w:szCs w:val="22"/>
        </w:rPr>
        <w:t xml:space="preserve">“Partner(s)” </w:t>
      </w:r>
      <w:r w:rsidRPr="00A02E44">
        <w:rPr>
          <w:rFonts w:ascii="Minion Pro" w:eastAsia="Times" w:hAnsi="Minion Pro" w:cs="Arial"/>
          <w:bCs/>
          <w:color w:val="000000"/>
          <w:sz w:val="22"/>
          <w:szCs w:val="22"/>
        </w:rPr>
        <w:t>has the same</w:t>
      </w:r>
      <w:r w:rsidRPr="00A02E44">
        <w:rPr>
          <w:rFonts w:ascii="Minion Pro" w:eastAsia="Times" w:hAnsi="Minion Pro" w:cs="Arial"/>
          <w:b/>
          <w:bCs/>
          <w:color w:val="000000"/>
          <w:sz w:val="22"/>
          <w:szCs w:val="22"/>
        </w:rPr>
        <w:t xml:space="preserve"> </w:t>
      </w:r>
      <w:r w:rsidRPr="00A02E44">
        <w:rPr>
          <w:rFonts w:ascii="Minion Pro" w:eastAsia="Times" w:hAnsi="Minion Pro" w:cs="Arial"/>
          <w:color w:val="000000"/>
          <w:sz w:val="22"/>
          <w:szCs w:val="22"/>
        </w:rPr>
        <w:t xml:space="preserve">meaning as in the </w:t>
      </w:r>
      <w:r w:rsidR="00A81E64">
        <w:rPr>
          <w:rFonts w:ascii="Minion Pro" w:eastAsia="Times" w:hAnsi="Minion Pro" w:cs="Arial"/>
          <w:color w:val="000000"/>
          <w:sz w:val="22"/>
          <w:szCs w:val="22"/>
        </w:rPr>
        <w:t>2017</w:t>
      </w:r>
      <w:r w:rsidRPr="00A02E44">
        <w:rPr>
          <w:rFonts w:ascii="Minion Pro" w:eastAsia="Times" w:hAnsi="Minion Pro" w:cs="Arial"/>
          <w:color w:val="000000"/>
          <w:sz w:val="22"/>
          <w:szCs w:val="22"/>
        </w:rPr>
        <w:t>-201</w:t>
      </w:r>
      <w:r w:rsidR="00A81E64">
        <w:rPr>
          <w:rFonts w:ascii="Minion Pro" w:eastAsia="Times" w:hAnsi="Minion Pro" w:cs="Arial"/>
          <w:color w:val="000000"/>
          <w:sz w:val="22"/>
          <w:szCs w:val="22"/>
        </w:rPr>
        <w:t>8</w:t>
      </w:r>
      <w:r w:rsidRPr="00A02E44">
        <w:rPr>
          <w:rFonts w:ascii="Minion Pro" w:eastAsia="Times" w:hAnsi="Minion Pro" w:cs="Arial"/>
          <w:color w:val="000000"/>
          <w:sz w:val="22"/>
          <w:szCs w:val="22"/>
        </w:rPr>
        <w:t xml:space="preserve"> Funding Agreement, which is as follows: </w:t>
      </w:r>
    </w:p>
    <w:p w14:paraId="79821B93" w14:textId="77777777" w:rsidR="00C83925" w:rsidRPr="00386743" w:rsidRDefault="00C83925" w:rsidP="00D44998">
      <w:pPr>
        <w:autoSpaceDE w:val="0"/>
        <w:autoSpaceDN w:val="0"/>
        <w:adjustRightInd w:val="0"/>
        <w:spacing w:after="120"/>
        <w:ind w:left="1440" w:hanging="720"/>
        <w:rPr>
          <w:rFonts w:ascii="Minion Pro" w:eastAsia="Times" w:hAnsi="Minion Pro" w:cs="Arial"/>
          <w:color w:val="000000"/>
          <w:sz w:val="22"/>
          <w:szCs w:val="22"/>
        </w:rPr>
      </w:pPr>
      <w:r w:rsidRPr="00A02E44">
        <w:rPr>
          <w:rFonts w:ascii="Minion Pro" w:eastAsia="Times" w:hAnsi="Minion Pro" w:cs="Arial"/>
          <w:color w:val="000000"/>
          <w:sz w:val="22"/>
          <w:szCs w:val="22"/>
        </w:rPr>
        <w:t>(a)</w:t>
      </w:r>
      <w:r w:rsidR="00D44998" w:rsidRPr="00A02E44">
        <w:rPr>
          <w:rFonts w:ascii="Minion Pro" w:eastAsia="Times" w:hAnsi="Minion Pro" w:cs="Arial"/>
          <w:color w:val="000000"/>
          <w:sz w:val="22"/>
          <w:szCs w:val="22"/>
        </w:rPr>
        <w:tab/>
      </w:r>
      <w:r w:rsidRPr="00386743">
        <w:rPr>
          <w:rFonts w:ascii="Minion Pro" w:eastAsia="Times" w:hAnsi="Minion Pro" w:cs="Arial"/>
          <w:color w:val="000000"/>
          <w:sz w:val="22"/>
          <w:szCs w:val="22"/>
        </w:rPr>
        <w:t xml:space="preserve">in the case of a Practice Group that is a partnership, a Midwife who is a partner of the Practice Group; </w:t>
      </w:r>
    </w:p>
    <w:p w14:paraId="0F68DF00" w14:textId="77777777" w:rsidR="00C83925" w:rsidRPr="00386743" w:rsidRDefault="00C83925" w:rsidP="00D44998">
      <w:pPr>
        <w:autoSpaceDE w:val="0"/>
        <w:autoSpaceDN w:val="0"/>
        <w:adjustRightInd w:val="0"/>
        <w:spacing w:after="120"/>
        <w:ind w:left="1440" w:hanging="720"/>
        <w:rPr>
          <w:rFonts w:ascii="Minion Pro" w:eastAsia="Times" w:hAnsi="Minion Pro" w:cs="Arial"/>
          <w:color w:val="000000"/>
          <w:sz w:val="22"/>
          <w:szCs w:val="22"/>
        </w:rPr>
      </w:pPr>
      <w:r w:rsidRPr="00386743">
        <w:rPr>
          <w:rFonts w:ascii="Minion Pro" w:eastAsia="Times" w:hAnsi="Minion Pro" w:cs="Arial"/>
          <w:color w:val="000000"/>
          <w:sz w:val="22"/>
          <w:szCs w:val="22"/>
        </w:rPr>
        <w:t>(b)</w:t>
      </w:r>
      <w:r w:rsidR="00D44998" w:rsidRPr="00386743">
        <w:rPr>
          <w:rFonts w:ascii="Minion Pro" w:eastAsia="Times" w:hAnsi="Minion Pro" w:cs="Arial"/>
          <w:color w:val="000000"/>
          <w:sz w:val="22"/>
          <w:szCs w:val="22"/>
        </w:rPr>
        <w:tab/>
      </w:r>
      <w:r w:rsidRPr="00386743">
        <w:rPr>
          <w:rFonts w:ascii="Minion Pro" w:eastAsia="Times" w:hAnsi="Minion Pro" w:cs="Arial"/>
          <w:color w:val="000000"/>
          <w:sz w:val="22"/>
          <w:szCs w:val="22"/>
        </w:rPr>
        <w:t xml:space="preserve">in the case of a Practice Group that is a sole proprietorship, the Midwife who is the sole proprietor; and </w:t>
      </w:r>
    </w:p>
    <w:p w14:paraId="453FBB92" w14:textId="77777777" w:rsidR="00C83925" w:rsidRPr="00A02E44" w:rsidRDefault="00C83925" w:rsidP="00D44998">
      <w:pPr>
        <w:autoSpaceDE w:val="0"/>
        <w:autoSpaceDN w:val="0"/>
        <w:adjustRightInd w:val="0"/>
        <w:ind w:left="1440" w:hanging="720"/>
        <w:rPr>
          <w:rFonts w:ascii="Minion Pro" w:eastAsia="Times" w:hAnsi="Minion Pro" w:cs="Arial"/>
          <w:color w:val="000000"/>
          <w:sz w:val="22"/>
          <w:szCs w:val="22"/>
        </w:rPr>
      </w:pPr>
      <w:r w:rsidRPr="00386743">
        <w:rPr>
          <w:rFonts w:ascii="Minion Pro" w:eastAsia="Times" w:hAnsi="Minion Pro" w:cs="Arial"/>
          <w:color w:val="000000"/>
          <w:sz w:val="22"/>
          <w:szCs w:val="22"/>
        </w:rPr>
        <w:t>(c)</w:t>
      </w:r>
      <w:r w:rsidR="00D44998" w:rsidRPr="00386743">
        <w:rPr>
          <w:rFonts w:ascii="Minion Pro" w:eastAsia="Times" w:hAnsi="Minion Pro" w:cs="Arial"/>
          <w:color w:val="000000"/>
          <w:sz w:val="22"/>
          <w:szCs w:val="22"/>
        </w:rPr>
        <w:tab/>
      </w:r>
      <w:r w:rsidRPr="00386743">
        <w:rPr>
          <w:rFonts w:ascii="Minion Pro" w:eastAsia="Times" w:hAnsi="Minion Pro" w:cs="Arial"/>
          <w:color w:val="000000"/>
          <w:sz w:val="22"/>
          <w:szCs w:val="22"/>
        </w:rPr>
        <w:t>in the case of a Practice Group that is a corporation, a Midwife who is a shareholder of the corporation.</w:t>
      </w:r>
      <w:r w:rsidRPr="00A02E44">
        <w:rPr>
          <w:rFonts w:ascii="Minion Pro" w:eastAsia="Times" w:hAnsi="Minion Pro" w:cs="Arial"/>
          <w:color w:val="000000"/>
          <w:sz w:val="22"/>
          <w:szCs w:val="22"/>
        </w:rPr>
        <w:t xml:space="preserve"> </w:t>
      </w:r>
    </w:p>
    <w:p w14:paraId="390BAF33" w14:textId="77777777" w:rsidR="00C83925" w:rsidRPr="00A02E44" w:rsidRDefault="00C83925" w:rsidP="008810AF">
      <w:pPr>
        <w:ind w:left="420"/>
        <w:rPr>
          <w:rFonts w:ascii="Minion Pro" w:hAnsi="Minion Pro" w:cs="Arial"/>
          <w:sz w:val="22"/>
          <w:szCs w:val="22"/>
        </w:rPr>
      </w:pPr>
    </w:p>
    <w:p w14:paraId="104D053B" w14:textId="77777777" w:rsidR="008810AF" w:rsidRPr="00A02E44" w:rsidRDefault="008810AF" w:rsidP="008810AF">
      <w:pPr>
        <w:ind w:left="420"/>
        <w:rPr>
          <w:rFonts w:ascii="Minion Pro" w:hAnsi="Minion Pro" w:cs="Arial"/>
          <w:sz w:val="22"/>
          <w:szCs w:val="22"/>
        </w:rPr>
      </w:pPr>
      <w:r w:rsidRPr="00A02E44">
        <w:rPr>
          <w:rFonts w:ascii="Minion Pro" w:hAnsi="Minion Pro" w:cs="Arial"/>
          <w:sz w:val="22"/>
          <w:szCs w:val="22"/>
        </w:rPr>
        <w:t>“</w:t>
      </w:r>
      <w:r w:rsidRPr="00A02E44">
        <w:rPr>
          <w:rFonts w:ascii="Minion Pro" w:hAnsi="Minion Pro" w:cs="Arial"/>
          <w:b/>
          <w:sz w:val="22"/>
          <w:szCs w:val="22"/>
        </w:rPr>
        <w:t>Transfer Payment Agency</w:t>
      </w:r>
      <w:r w:rsidRPr="00A02E44">
        <w:rPr>
          <w:rFonts w:ascii="Minion Pro" w:hAnsi="Minion Pro" w:cs="Arial"/>
          <w:sz w:val="22"/>
          <w:szCs w:val="22"/>
        </w:rPr>
        <w:t xml:space="preserve">” means the entity named _______________________ that has entered into a Funding Agreement with the Practice Group. </w:t>
      </w:r>
    </w:p>
    <w:p w14:paraId="7F6F41A9" w14:textId="77777777" w:rsidR="008810AF" w:rsidRPr="00A02E44" w:rsidRDefault="008810AF" w:rsidP="008810AF">
      <w:pPr>
        <w:rPr>
          <w:rFonts w:ascii="Minion Pro" w:hAnsi="Minion Pro" w:cs="Arial"/>
          <w:sz w:val="22"/>
          <w:szCs w:val="22"/>
        </w:rPr>
      </w:pPr>
    </w:p>
    <w:p w14:paraId="6A36E488" w14:textId="5F33F651" w:rsidR="008810AF" w:rsidRPr="00A02E44" w:rsidRDefault="008810AF" w:rsidP="008810AF">
      <w:pPr>
        <w:rPr>
          <w:rFonts w:ascii="Minion Pro" w:hAnsi="Minion Pro" w:cs="Arial"/>
          <w:sz w:val="22"/>
          <w:szCs w:val="22"/>
        </w:rPr>
      </w:pPr>
      <w:r w:rsidRPr="00A02E44">
        <w:rPr>
          <w:rFonts w:ascii="Minion Pro" w:hAnsi="Minion Pro" w:cs="Arial"/>
          <w:sz w:val="22"/>
          <w:szCs w:val="22"/>
        </w:rPr>
        <w:t>1.</w:t>
      </w:r>
      <w:r w:rsidR="0085688A">
        <w:rPr>
          <w:rFonts w:ascii="Minion Pro" w:hAnsi="Minion Pro" w:cs="Arial"/>
          <w:sz w:val="22"/>
          <w:szCs w:val="22"/>
        </w:rPr>
        <w:t>2</w:t>
      </w:r>
      <w:r w:rsidRPr="00A02E44">
        <w:rPr>
          <w:rFonts w:ascii="Minion Pro" w:hAnsi="Minion Pro" w:cs="Arial"/>
          <w:sz w:val="22"/>
          <w:szCs w:val="22"/>
        </w:rPr>
        <w:tab/>
        <w:t xml:space="preserve">The division of this Agreement into articles and sections and the insertion of headings are for convenience of reference only and should not affect the construction or interpretation hereof. </w:t>
      </w:r>
    </w:p>
    <w:p w14:paraId="56EA2439" w14:textId="77777777" w:rsidR="008810AF" w:rsidRPr="00A02E44" w:rsidRDefault="008810AF" w:rsidP="00134B11">
      <w:pPr>
        <w:rPr>
          <w:rFonts w:ascii="Minion Pro" w:hAnsi="Minion Pro"/>
        </w:rPr>
      </w:pPr>
    </w:p>
    <w:p w14:paraId="6F7C9158" w14:textId="77777777" w:rsidR="008810AF" w:rsidRPr="00A02E44" w:rsidRDefault="008810AF" w:rsidP="008810AF">
      <w:pPr>
        <w:rPr>
          <w:rFonts w:ascii="Minion Pro" w:hAnsi="Minion Pro"/>
        </w:rPr>
      </w:pPr>
    </w:p>
    <w:p w14:paraId="18E0D9BA" w14:textId="77777777" w:rsidR="008810AF" w:rsidRPr="00A02E44" w:rsidRDefault="00264F7C" w:rsidP="00984F8D">
      <w:pPr>
        <w:keepNext/>
        <w:rPr>
          <w:rFonts w:ascii="Minion Pro" w:hAnsi="Minion Pro"/>
          <w:b/>
          <w:sz w:val="26"/>
          <w:szCs w:val="26"/>
        </w:rPr>
      </w:pPr>
      <w:r w:rsidRPr="00A02E44">
        <w:rPr>
          <w:rFonts w:ascii="Minion Pro" w:hAnsi="Minion Pro"/>
          <w:b/>
          <w:sz w:val="26"/>
          <w:szCs w:val="26"/>
        </w:rPr>
        <w:t xml:space="preserve">2. </w:t>
      </w:r>
      <w:r w:rsidR="008810AF" w:rsidRPr="00A02E44">
        <w:rPr>
          <w:rFonts w:ascii="Minion Pro" w:hAnsi="Minion Pro"/>
          <w:b/>
          <w:sz w:val="26"/>
          <w:szCs w:val="26"/>
        </w:rPr>
        <w:t xml:space="preserve">Term of Agreement </w:t>
      </w:r>
    </w:p>
    <w:p w14:paraId="050D78AF" w14:textId="77777777" w:rsidR="008810AF" w:rsidRPr="00A02E44" w:rsidRDefault="008810AF" w:rsidP="00984F8D">
      <w:pPr>
        <w:keepNext/>
        <w:ind w:left="360"/>
        <w:rPr>
          <w:rFonts w:ascii="Minion Pro" w:hAnsi="Minion Pro"/>
        </w:rPr>
      </w:pPr>
    </w:p>
    <w:p w14:paraId="70DB8951" w14:textId="2B98621E" w:rsidR="008810AF" w:rsidRPr="00A02E44" w:rsidRDefault="008810AF" w:rsidP="008810AF">
      <w:pPr>
        <w:rPr>
          <w:rFonts w:ascii="Minion Pro" w:hAnsi="Minion Pro" w:cs="Arial"/>
          <w:sz w:val="22"/>
          <w:szCs w:val="22"/>
        </w:rPr>
      </w:pPr>
      <w:r w:rsidRPr="00A02E44">
        <w:rPr>
          <w:rFonts w:ascii="Minion Pro" w:hAnsi="Minion Pro" w:cs="Arial"/>
          <w:sz w:val="22"/>
          <w:szCs w:val="22"/>
        </w:rPr>
        <w:t>2.1</w:t>
      </w:r>
      <w:r w:rsidRPr="00A02E44">
        <w:rPr>
          <w:rFonts w:ascii="Minion Pro" w:hAnsi="Minion Pro" w:cs="Arial"/>
          <w:sz w:val="22"/>
          <w:szCs w:val="22"/>
        </w:rPr>
        <w:tab/>
        <w:t xml:space="preserve">This Agreement shall be effective from the ___ day of _________________, in the year _______ (the “Effective Date”) and shall continue in effect until the </w:t>
      </w:r>
      <w:r w:rsidR="00A023F9" w:rsidRPr="00A02E44">
        <w:rPr>
          <w:rFonts w:ascii="Minion Pro" w:hAnsi="Minion Pro" w:cs="Arial"/>
          <w:sz w:val="22"/>
          <w:szCs w:val="22"/>
        </w:rPr>
        <w:t xml:space="preserve">earlier of the </w:t>
      </w:r>
      <w:r w:rsidRPr="00A02E44">
        <w:rPr>
          <w:rFonts w:ascii="Minion Pro" w:hAnsi="Minion Pro" w:cs="Arial"/>
          <w:sz w:val="22"/>
          <w:szCs w:val="22"/>
        </w:rPr>
        <w:t>____ day of _____________________, in the year _______</w:t>
      </w:r>
      <w:r w:rsidR="00A023F9" w:rsidRPr="00A02E44">
        <w:rPr>
          <w:rFonts w:ascii="Minion Pro" w:hAnsi="Minion Pro" w:cs="Arial"/>
          <w:sz w:val="22"/>
          <w:szCs w:val="22"/>
        </w:rPr>
        <w:t xml:space="preserve"> </w:t>
      </w:r>
      <w:r w:rsidR="00BF4FD9">
        <w:rPr>
          <w:rFonts w:ascii="Minion Pro" w:hAnsi="Minion Pro" w:cs="Arial"/>
          <w:sz w:val="22"/>
          <w:szCs w:val="22"/>
        </w:rPr>
        <w:t xml:space="preserve">(“the End Date”) </w:t>
      </w:r>
      <w:r w:rsidR="00A023F9" w:rsidRPr="00A02E44">
        <w:rPr>
          <w:rFonts w:ascii="Minion Pro" w:hAnsi="Minion Pro" w:cs="Arial"/>
          <w:sz w:val="22"/>
          <w:szCs w:val="22"/>
        </w:rPr>
        <w:t xml:space="preserve">or the date that the </w:t>
      </w:r>
      <w:r w:rsidR="00A81E64">
        <w:rPr>
          <w:rFonts w:ascii="Minion Pro" w:hAnsi="Minion Pro" w:cs="Arial"/>
          <w:sz w:val="22"/>
          <w:szCs w:val="22"/>
        </w:rPr>
        <w:t>Independent Contractor</w:t>
      </w:r>
      <w:r w:rsidR="00A023F9" w:rsidRPr="00A02E44">
        <w:rPr>
          <w:rFonts w:ascii="Minion Pro" w:hAnsi="Minion Pro" w:cs="Arial"/>
          <w:sz w:val="22"/>
          <w:szCs w:val="22"/>
        </w:rPr>
        <w:t>’s registration with the College is revoked</w:t>
      </w:r>
      <w:r w:rsidRPr="00A02E44">
        <w:rPr>
          <w:rFonts w:ascii="Minion Pro" w:hAnsi="Minion Pro" w:cs="Arial"/>
          <w:sz w:val="22"/>
          <w:szCs w:val="22"/>
        </w:rPr>
        <w:t>.  As of the Effective Date, this Agreement supersedes and replaces any previous agreement as between the Parties.</w:t>
      </w:r>
    </w:p>
    <w:p w14:paraId="312FEE06" w14:textId="77777777" w:rsidR="008810AF" w:rsidRPr="00A02E44" w:rsidRDefault="00936681" w:rsidP="008810AF">
      <w:pPr>
        <w:rPr>
          <w:rFonts w:ascii="Minion Pro" w:hAnsi="Minion Pro" w:cs="Arial"/>
          <w:sz w:val="22"/>
          <w:szCs w:val="22"/>
        </w:rPr>
      </w:pPr>
      <w:r w:rsidRPr="00A02E44">
        <w:rPr>
          <w:rStyle w:val="CommentReference"/>
          <w:rFonts w:ascii="Minion Pro" w:hAnsi="Minion Pro"/>
        </w:rPr>
        <w:commentReference w:id="6"/>
      </w:r>
    </w:p>
    <w:p w14:paraId="16CB30ED" w14:textId="00834CF7" w:rsidR="008810AF" w:rsidRPr="00A02E44" w:rsidRDefault="008810AF" w:rsidP="00B35E18">
      <w:pPr>
        <w:rPr>
          <w:rFonts w:ascii="Minion Pro" w:hAnsi="Minion Pro" w:cs="Arial"/>
          <w:sz w:val="22"/>
          <w:szCs w:val="22"/>
        </w:rPr>
      </w:pPr>
      <w:r w:rsidRPr="00A02E44">
        <w:rPr>
          <w:rFonts w:ascii="Minion Pro" w:hAnsi="Minion Pro" w:cs="Arial"/>
          <w:sz w:val="22"/>
          <w:szCs w:val="22"/>
        </w:rPr>
        <w:t>2.2</w:t>
      </w:r>
      <w:r w:rsidRPr="00A02E44">
        <w:rPr>
          <w:rFonts w:ascii="Minion Pro" w:hAnsi="Minion Pro" w:cs="Arial"/>
          <w:sz w:val="22"/>
          <w:szCs w:val="22"/>
        </w:rPr>
        <w:tab/>
      </w:r>
      <w:commentRangeStart w:id="7"/>
      <w:r w:rsidRPr="00A02E44">
        <w:rPr>
          <w:rFonts w:ascii="Minion Pro" w:hAnsi="Minion Pro" w:cs="Arial"/>
          <w:sz w:val="22"/>
          <w:szCs w:val="22"/>
        </w:rPr>
        <w:t xml:space="preserve">At least 90 days prior to the </w:t>
      </w:r>
      <w:r w:rsidR="0060326F">
        <w:rPr>
          <w:rFonts w:ascii="Minion Pro" w:hAnsi="Minion Pro" w:cs="Arial"/>
          <w:sz w:val="22"/>
          <w:szCs w:val="22"/>
        </w:rPr>
        <w:t xml:space="preserve">End Date of </w:t>
      </w:r>
      <w:r w:rsidRPr="00A02E44">
        <w:rPr>
          <w:rFonts w:ascii="Minion Pro" w:hAnsi="Minion Pro" w:cs="Arial"/>
          <w:sz w:val="22"/>
          <w:szCs w:val="22"/>
        </w:rPr>
        <w:t xml:space="preserve">this Agreement, the </w:t>
      </w:r>
      <w:r w:rsidR="00C83925" w:rsidRPr="00A02E44">
        <w:rPr>
          <w:rFonts w:ascii="Minion Pro" w:hAnsi="Minion Pro" w:cs="Arial"/>
          <w:sz w:val="22"/>
          <w:szCs w:val="22"/>
        </w:rPr>
        <w:t>Partner(s)</w:t>
      </w:r>
      <w:r w:rsidRPr="00A02E44">
        <w:rPr>
          <w:rFonts w:ascii="Minion Pro" w:hAnsi="Minion Pro" w:cs="Arial"/>
          <w:sz w:val="22"/>
          <w:szCs w:val="22"/>
        </w:rPr>
        <w:t xml:space="preserve"> and the </w:t>
      </w:r>
      <w:r w:rsidR="00A81E64">
        <w:rPr>
          <w:rFonts w:ascii="Minion Pro" w:hAnsi="Minion Pro" w:cs="Arial"/>
          <w:sz w:val="22"/>
          <w:szCs w:val="22"/>
        </w:rPr>
        <w:t>Independent Contractor</w:t>
      </w:r>
      <w:r w:rsidRPr="00A02E44">
        <w:rPr>
          <w:rFonts w:ascii="Minion Pro" w:hAnsi="Minion Pro" w:cs="Arial"/>
          <w:sz w:val="22"/>
          <w:szCs w:val="22"/>
        </w:rPr>
        <w:t xml:space="preserve"> shall meet to discuss </w:t>
      </w:r>
      <w:r w:rsidR="00B35E18" w:rsidRPr="00A02E44">
        <w:rPr>
          <w:rFonts w:ascii="Minion Pro" w:hAnsi="Minion Pro" w:cs="Arial"/>
          <w:sz w:val="22"/>
          <w:szCs w:val="22"/>
        </w:rPr>
        <w:t xml:space="preserve">whether </w:t>
      </w:r>
      <w:r w:rsidRPr="00A02E44">
        <w:rPr>
          <w:rFonts w:ascii="Minion Pro" w:hAnsi="Minion Pro" w:cs="Arial"/>
          <w:sz w:val="22"/>
          <w:szCs w:val="22"/>
        </w:rPr>
        <w:t xml:space="preserve">the </w:t>
      </w:r>
      <w:r w:rsidR="00A81E64">
        <w:rPr>
          <w:rFonts w:ascii="Minion Pro" w:hAnsi="Minion Pro" w:cs="Arial"/>
          <w:sz w:val="22"/>
          <w:szCs w:val="22"/>
        </w:rPr>
        <w:t>Independent Contractor</w:t>
      </w:r>
      <w:r w:rsidRPr="00A02E44">
        <w:rPr>
          <w:rFonts w:ascii="Minion Pro" w:hAnsi="Minion Pro" w:cs="Arial"/>
          <w:sz w:val="22"/>
          <w:szCs w:val="22"/>
        </w:rPr>
        <w:t xml:space="preserve"> </w:t>
      </w:r>
      <w:r w:rsidR="00B35E18" w:rsidRPr="00A02E44">
        <w:rPr>
          <w:rFonts w:ascii="Minion Pro" w:hAnsi="Minion Pro" w:cs="Arial"/>
          <w:sz w:val="22"/>
          <w:szCs w:val="22"/>
        </w:rPr>
        <w:t xml:space="preserve">will be invited to become a Partner of </w:t>
      </w:r>
      <w:r w:rsidRPr="00A02E44">
        <w:rPr>
          <w:rFonts w:ascii="Minion Pro" w:hAnsi="Minion Pro" w:cs="Arial"/>
          <w:sz w:val="22"/>
          <w:szCs w:val="22"/>
        </w:rPr>
        <w:t>the Practice Group.</w:t>
      </w:r>
      <w:commentRangeEnd w:id="7"/>
      <w:r w:rsidR="00936681" w:rsidRPr="00A02E44">
        <w:rPr>
          <w:rStyle w:val="CommentReference"/>
          <w:rFonts w:ascii="Minion Pro" w:hAnsi="Minion Pro"/>
        </w:rPr>
        <w:commentReference w:id="7"/>
      </w:r>
    </w:p>
    <w:p w14:paraId="0C20B849" w14:textId="77777777" w:rsidR="008810AF" w:rsidRPr="00A02E44" w:rsidRDefault="008810AF" w:rsidP="00134B11">
      <w:pPr>
        <w:rPr>
          <w:rFonts w:ascii="Minion Pro" w:hAnsi="Minion Pro"/>
        </w:rPr>
      </w:pPr>
    </w:p>
    <w:p w14:paraId="5E4A873C" w14:textId="77777777" w:rsidR="008810AF" w:rsidRPr="00A02E44" w:rsidRDefault="008810AF" w:rsidP="008810AF">
      <w:pPr>
        <w:rPr>
          <w:rFonts w:ascii="Minion Pro" w:hAnsi="Minion Pro"/>
        </w:rPr>
      </w:pPr>
    </w:p>
    <w:p w14:paraId="6C32E3E8" w14:textId="77777777" w:rsidR="008810AF" w:rsidRPr="00A02E44" w:rsidRDefault="00264F7C" w:rsidP="00134B11">
      <w:pPr>
        <w:rPr>
          <w:rFonts w:ascii="Minion Pro" w:hAnsi="Minion Pro"/>
          <w:b/>
          <w:sz w:val="26"/>
          <w:szCs w:val="26"/>
        </w:rPr>
      </w:pPr>
      <w:r w:rsidRPr="00A02E44">
        <w:rPr>
          <w:rFonts w:ascii="Minion Pro" w:hAnsi="Minion Pro"/>
          <w:b/>
          <w:sz w:val="26"/>
          <w:szCs w:val="26"/>
        </w:rPr>
        <w:t xml:space="preserve">3. </w:t>
      </w:r>
      <w:commentRangeStart w:id="8"/>
      <w:r w:rsidR="008810AF" w:rsidRPr="00A02E44">
        <w:rPr>
          <w:rFonts w:ascii="Minion Pro" w:hAnsi="Minion Pro"/>
          <w:b/>
          <w:sz w:val="26"/>
          <w:szCs w:val="26"/>
        </w:rPr>
        <w:t>Responsibilities</w:t>
      </w:r>
      <w:commentRangeEnd w:id="8"/>
      <w:r w:rsidR="00651C46" w:rsidRPr="00A02E44">
        <w:rPr>
          <w:rStyle w:val="CommentReference"/>
          <w:rFonts w:ascii="Minion Pro" w:hAnsi="Minion Pro"/>
        </w:rPr>
        <w:commentReference w:id="8"/>
      </w:r>
    </w:p>
    <w:p w14:paraId="775E36AF" w14:textId="77777777" w:rsidR="008810AF" w:rsidRPr="00A02E44" w:rsidRDefault="008810AF" w:rsidP="00134B11">
      <w:pPr>
        <w:rPr>
          <w:rFonts w:ascii="Minion Pro" w:hAnsi="Minion Pro"/>
        </w:rPr>
      </w:pPr>
      <w:r w:rsidRPr="00A02E44">
        <w:rPr>
          <w:rFonts w:ascii="Minion Pro" w:hAnsi="Minion Pro"/>
        </w:rPr>
        <w:t xml:space="preserve"> </w:t>
      </w:r>
    </w:p>
    <w:p w14:paraId="7464DE11" w14:textId="3E447B33" w:rsidR="008810AF" w:rsidRPr="00A02E44" w:rsidRDefault="008810AF" w:rsidP="008810AF">
      <w:pPr>
        <w:rPr>
          <w:rFonts w:ascii="Minion Pro" w:hAnsi="Minion Pro" w:cs="Arial"/>
          <w:sz w:val="22"/>
          <w:szCs w:val="22"/>
        </w:rPr>
      </w:pPr>
      <w:r w:rsidRPr="00A02E44">
        <w:rPr>
          <w:rFonts w:ascii="Minion Pro" w:hAnsi="Minion Pro" w:cs="Arial"/>
          <w:sz w:val="22"/>
          <w:szCs w:val="22"/>
        </w:rPr>
        <w:t>3.1</w:t>
      </w:r>
      <w:r w:rsidRPr="00A02E44">
        <w:rPr>
          <w:rFonts w:ascii="Minion Pro" w:hAnsi="Minion Pro" w:cs="Arial"/>
          <w:sz w:val="22"/>
          <w:szCs w:val="22"/>
        </w:rPr>
        <w:tab/>
        <w:t xml:space="preserve">The </w:t>
      </w:r>
      <w:r w:rsidR="00A81E64">
        <w:rPr>
          <w:rFonts w:ascii="Minion Pro" w:hAnsi="Minion Pro" w:cs="Arial"/>
          <w:sz w:val="22"/>
          <w:szCs w:val="22"/>
        </w:rPr>
        <w:t>Independent Contractor</w:t>
      </w:r>
      <w:r w:rsidRPr="00A02E44">
        <w:rPr>
          <w:rFonts w:ascii="Minion Pro" w:hAnsi="Minion Pro" w:cs="Arial"/>
          <w:sz w:val="22"/>
          <w:szCs w:val="22"/>
        </w:rPr>
        <w:t xml:space="preserve"> will provide the Practice Group with the</w:t>
      </w:r>
      <w:r w:rsidR="0021585D" w:rsidRPr="00A02E44">
        <w:rPr>
          <w:rFonts w:ascii="Minion Pro" w:hAnsi="Minion Pro" w:cs="Arial"/>
          <w:sz w:val="22"/>
          <w:szCs w:val="22"/>
        </w:rPr>
        <w:t xml:space="preserve"> services outlined in Schedule </w:t>
      </w:r>
      <w:r w:rsidR="00505B5C">
        <w:rPr>
          <w:rFonts w:ascii="Minion Pro" w:hAnsi="Minion Pro" w:cs="Arial"/>
          <w:sz w:val="22"/>
          <w:szCs w:val="22"/>
        </w:rPr>
        <w:t>B - Description of Services</w:t>
      </w:r>
      <w:r w:rsidRPr="00A02E44">
        <w:rPr>
          <w:rFonts w:ascii="Minion Pro" w:hAnsi="Minion Pro" w:cs="Arial"/>
          <w:sz w:val="22"/>
          <w:szCs w:val="22"/>
        </w:rPr>
        <w:t xml:space="preserve">, which may be amended from time to time.  </w:t>
      </w:r>
    </w:p>
    <w:p w14:paraId="5CA8342D" w14:textId="77777777" w:rsidR="008810AF" w:rsidRPr="00A02E44" w:rsidRDefault="008810AF" w:rsidP="008810AF">
      <w:pPr>
        <w:rPr>
          <w:rFonts w:ascii="Minion Pro" w:hAnsi="Minion Pro" w:cs="Arial"/>
          <w:sz w:val="22"/>
          <w:szCs w:val="22"/>
        </w:rPr>
      </w:pPr>
    </w:p>
    <w:p w14:paraId="3BE681E2" w14:textId="7A82EF5F" w:rsidR="008810AF" w:rsidRPr="00A02E44" w:rsidRDefault="008810AF" w:rsidP="008810AF">
      <w:pPr>
        <w:rPr>
          <w:rFonts w:ascii="Minion Pro" w:hAnsi="Minion Pro" w:cs="Arial"/>
          <w:sz w:val="22"/>
          <w:szCs w:val="22"/>
        </w:rPr>
      </w:pPr>
      <w:r w:rsidRPr="00A02E44">
        <w:rPr>
          <w:rFonts w:ascii="Minion Pro" w:hAnsi="Minion Pro" w:cs="Arial"/>
          <w:sz w:val="22"/>
          <w:szCs w:val="22"/>
        </w:rPr>
        <w:t>3. 2</w:t>
      </w:r>
      <w:r w:rsidRPr="00A02E44">
        <w:rPr>
          <w:rFonts w:ascii="Minion Pro" w:hAnsi="Minion Pro" w:cs="Arial"/>
          <w:sz w:val="22"/>
          <w:szCs w:val="22"/>
        </w:rPr>
        <w:tab/>
        <w:t xml:space="preserve">From time to time the Practice Group may develop </w:t>
      </w:r>
      <w:r w:rsidR="008577F7" w:rsidRPr="00A02E44">
        <w:rPr>
          <w:rFonts w:ascii="Minion Pro" w:hAnsi="Minion Pro" w:cs="Arial"/>
          <w:sz w:val="22"/>
          <w:szCs w:val="22"/>
        </w:rPr>
        <w:t xml:space="preserve">written </w:t>
      </w:r>
      <w:r w:rsidRPr="00A02E44">
        <w:rPr>
          <w:rFonts w:ascii="Minion Pro" w:hAnsi="Minion Pro" w:cs="Arial"/>
          <w:sz w:val="22"/>
          <w:szCs w:val="22"/>
        </w:rPr>
        <w:t xml:space="preserve">policies and/or protocols describing its service expectations of </w:t>
      </w:r>
      <w:r w:rsidR="00A81E64">
        <w:rPr>
          <w:rFonts w:ascii="Minion Pro" w:hAnsi="Minion Pro" w:cs="Arial"/>
          <w:sz w:val="22"/>
          <w:szCs w:val="22"/>
        </w:rPr>
        <w:t>Independent Contractor</w:t>
      </w:r>
      <w:r w:rsidRPr="00A02E44">
        <w:rPr>
          <w:rFonts w:ascii="Minion Pro" w:hAnsi="Minion Pro" w:cs="Arial"/>
          <w:sz w:val="22"/>
          <w:szCs w:val="22"/>
        </w:rPr>
        <w:t xml:space="preserve">s.  The </w:t>
      </w:r>
      <w:r w:rsidR="00A81E64">
        <w:rPr>
          <w:rFonts w:ascii="Minion Pro" w:hAnsi="Minion Pro" w:cs="Arial"/>
          <w:sz w:val="22"/>
          <w:szCs w:val="22"/>
        </w:rPr>
        <w:t>Independent Contractor</w:t>
      </w:r>
      <w:r w:rsidRPr="00A02E44">
        <w:rPr>
          <w:rFonts w:ascii="Minion Pro" w:hAnsi="Minion Pro" w:cs="Arial"/>
          <w:sz w:val="22"/>
          <w:szCs w:val="22"/>
        </w:rPr>
        <w:t xml:space="preserve"> will abide by such </w:t>
      </w:r>
      <w:r w:rsidR="008577F7" w:rsidRPr="00A02E44">
        <w:rPr>
          <w:rFonts w:ascii="Minion Pro" w:hAnsi="Minion Pro" w:cs="Arial"/>
          <w:sz w:val="22"/>
          <w:szCs w:val="22"/>
        </w:rPr>
        <w:t xml:space="preserve">written </w:t>
      </w:r>
      <w:r w:rsidRPr="00A02E44">
        <w:rPr>
          <w:rFonts w:ascii="Minion Pro" w:hAnsi="Minion Pro" w:cs="Arial"/>
          <w:sz w:val="22"/>
          <w:szCs w:val="22"/>
        </w:rPr>
        <w:t xml:space="preserve">policies and protocols. The </w:t>
      </w:r>
      <w:r w:rsidR="00A81E64">
        <w:rPr>
          <w:rFonts w:ascii="Minion Pro" w:hAnsi="Minion Pro" w:cs="Arial"/>
          <w:sz w:val="22"/>
          <w:szCs w:val="22"/>
        </w:rPr>
        <w:t>Independent Contractor</w:t>
      </w:r>
      <w:r w:rsidRPr="00A02E44">
        <w:rPr>
          <w:rFonts w:ascii="Minion Pro" w:hAnsi="Minion Pro" w:cs="Arial"/>
          <w:sz w:val="22"/>
          <w:szCs w:val="22"/>
        </w:rPr>
        <w:t xml:space="preserve"> retains sole and absolute discretion over the manner and means of providing the services outlined in this agreement so as to meet these service expectations.  </w:t>
      </w:r>
    </w:p>
    <w:p w14:paraId="15118549" w14:textId="77777777" w:rsidR="008810AF" w:rsidRPr="00A02E44" w:rsidRDefault="008810AF" w:rsidP="008810AF">
      <w:pPr>
        <w:rPr>
          <w:rFonts w:ascii="Minion Pro" w:hAnsi="Minion Pro" w:cs="Arial"/>
          <w:sz w:val="22"/>
          <w:szCs w:val="22"/>
        </w:rPr>
      </w:pPr>
    </w:p>
    <w:p w14:paraId="5C32EE40" w14:textId="7EBC1779" w:rsidR="00A81E64" w:rsidRPr="00A02E44" w:rsidRDefault="008810AF" w:rsidP="008810AF">
      <w:pPr>
        <w:rPr>
          <w:rFonts w:ascii="Minion Pro" w:hAnsi="Minion Pro" w:cs="Arial"/>
          <w:sz w:val="22"/>
          <w:szCs w:val="22"/>
        </w:rPr>
      </w:pPr>
      <w:r w:rsidRPr="00A02E44">
        <w:rPr>
          <w:rFonts w:ascii="Minion Pro" w:hAnsi="Minion Pro" w:cs="Arial"/>
          <w:sz w:val="22"/>
          <w:szCs w:val="22"/>
        </w:rPr>
        <w:t xml:space="preserve">3.3 </w:t>
      </w:r>
      <w:r w:rsidRPr="00A02E44">
        <w:rPr>
          <w:rFonts w:ascii="Minion Pro" w:hAnsi="Minion Pro" w:cs="Arial"/>
          <w:sz w:val="22"/>
          <w:szCs w:val="22"/>
        </w:rPr>
        <w:tab/>
      </w:r>
      <w:r w:rsidRPr="00A81E64">
        <w:rPr>
          <w:rFonts w:ascii="Minion Pro" w:hAnsi="Minion Pro" w:cs="Arial"/>
          <w:sz w:val="22"/>
          <w:szCs w:val="22"/>
        </w:rPr>
        <w:t xml:space="preserve">The </w:t>
      </w:r>
      <w:r w:rsidR="00A81E64" w:rsidRPr="00A81E64">
        <w:rPr>
          <w:rFonts w:ascii="Minion Pro" w:hAnsi="Minion Pro" w:cs="Arial"/>
          <w:sz w:val="22"/>
          <w:szCs w:val="22"/>
        </w:rPr>
        <w:t>Independent Contractor</w:t>
      </w:r>
      <w:r w:rsidRPr="00A81E64">
        <w:rPr>
          <w:rFonts w:ascii="Minion Pro" w:hAnsi="Minion Pro" w:cs="Arial"/>
          <w:sz w:val="22"/>
          <w:szCs w:val="22"/>
        </w:rPr>
        <w:t xml:space="preserve"> shall</w:t>
      </w:r>
      <w:r w:rsidR="00F032CB" w:rsidRPr="00A81E64">
        <w:rPr>
          <w:rFonts w:ascii="Minion Pro" w:hAnsi="Minion Pro" w:cs="Arial"/>
          <w:sz w:val="22"/>
          <w:szCs w:val="22"/>
        </w:rPr>
        <w:t>,</w:t>
      </w:r>
      <w:r w:rsidRPr="00A81E64">
        <w:rPr>
          <w:rFonts w:ascii="Minion Pro" w:hAnsi="Minion Pro" w:cs="Arial"/>
          <w:sz w:val="22"/>
          <w:szCs w:val="22"/>
        </w:rPr>
        <w:t xml:space="preserve"> at all times during the term of this Agreement</w:t>
      </w:r>
      <w:r w:rsidR="00F032CB" w:rsidRPr="00A81E64">
        <w:rPr>
          <w:rFonts w:ascii="Minion Pro" w:hAnsi="Minion Pro" w:cs="Arial"/>
          <w:sz w:val="22"/>
          <w:szCs w:val="22"/>
        </w:rPr>
        <w:t>,</w:t>
      </w:r>
      <w:r w:rsidRPr="00A81E64">
        <w:rPr>
          <w:rFonts w:ascii="Minion Pro" w:hAnsi="Minion Pro" w:cs="Arial"/>
          <w:sz w:val="22"/>
          <w:szCs w:val="22"/>
        </w:rPr>
        <w:t xml:space="preserve"> be a registered Midwife with the College, a Midwife member of the AOM and a member beneficiary of the AOM Benefits </w:t>
      </w:r>
      <w:r w:rsidR="008E7D9A">
        <w:rPr>
          <w:rFonts w:ascii="Minion Pro" w:hAnsi="Minion Pro" w:cs="Arial"/>
          <w:sz w:val="22"/>
          <w:szCs w:val="22"/>
        </w:rPr>
        <w:t>Trust</w:t>
      </w:r>
      <w:r w:rsidRPr="00A81E64">
        <w:rPr>
          <w:rFonts w:ascii="Minion Pro" w:hAnsi="Minion Pro" w:cs="Arial"/>
          <w:sz w:val="22"/>
          <w:szCs w:val="22"/>
        </w:rPr>
        <w:t>.</w:t>
      </w:r>
      <w:r w:rsidR="00A81E64" w:rsidRPr="00A81E64">
        <w:rPr>
          <w:rFonts w:ascii="Minion Pro" w:hAnsi="Minion Pro" w:cs="Arial"/>
          <w:sz w:val="22"/>
          <w:szCs w:val="22"/>
        </w:rPr>
        <w:t xml:space="preserve">  The Independent Contractor </w:t>
      </w:r>
      <w:r w:rsidR="0085688A">
        <w:rPr>
          <w:rFonts w:ascii="Minion Pro" w:hAnsi="Minion Pro" w:cs="Arial"/>
          <w:sz w:val="22"/>
          <w:szCs w:val="22"/>
        </w:rPr>
        <w:t xml:space="preserve">is responsible for maintaining </w:t>
      </w:r>
      <w:r w:rsidR="00A81E64" w:rsidRPr="009F6960">
        <w:rPr>
          <w:rFonts w:ascii="Minion Pro" w:hAnsi="Minion Pro"/>
          <w:sz w:val="22"/>
          <w:szCs w:val="22"/>
        </w:rPr>
        <w:t>the</w:t>
      </w:r>
      <w:r w:rsidR="00AD4B5E">
        <w:rPr>
          <w:rFonts w:ascii="Minion Pro" w:hAnsi="Minion Pro"/>
          <w:sz w:val="22"/>
          <w:szCs w:val="22"/>
        </w:rPr>
        <w:t xml:space="preserve">ir </w:t>
      </w:r>
      <w:r w:rsidR="00A81E64" w:rsidRPr="009F6960">
        <w:rPr>
          <w:rFonts w:ascii="Minion Pro" w:hAnsi="Minion Pro"/>
          <w:sz w:val="22"/>
          <w:szCs w:val="22"/>
        </w:rPr>
        <w:t xml:space="preserve">registrations and membership and </w:t>
      </w:r>
      <w:r w:rsidR="0085688A">
        <w:rPr>
          <w:rFonts w:ascii="Minion Pro" w:hAnsi="Minion Pro"/>
          <w:sz w:val="22"/>
          <w:szCs w:val="22"/>
        </w:rPr>
        <w:t xml:space="preserve">will </w:t>
      </w:r>
      <w:r w:rsidR="00A81E64" w:rsidRPr="009F6960">
        <w:rPr>
          <w:rFonts w:ascii="Minion Pro" w:hAnsi="Minion Pro"/>
          <w:sz w:val="22"/>
          <w:szCs w:val="22"/>
        </w:rPr>
        <w:t>provide proof as requested.</w:t>
      </w:r>
    </w:p>
    <w:p w14:paraId="28EAF7F3" w14:textId="77777777" w:rsidR="008810AF" w:rsidRPr="00A02E44" w:rsidRDefault="008810AF" w:rsidP="008810AF">
      <w:pPr>
        <w:rPr>
          <w:rFonts w:ascii="Minion Pro" w:hAnsi="Minion Pro" w:cs="Arial"/>
          <w:sz w:val="22"/>
          <w:szCs w:val="22"/>
        </w:rPr>
      </w:pPr>
    </w:p>
    <w:p w14:paraId="5936F1EE" w14:textId="568E5130" w:rsidR="008810AF" w:rsidRPr="00A02E44" w:rsidRDefault="0083754F" w:rsidP="008810AF">
      <w:pPr>
        <w:pStyle w:val="BodyText"/>
        <w:rPr>
          <w:rFonts w:ascii="Minion Pro" w:hAnsi="Minion Pro" w:cs="Arial"/>
          <w:sz w:val="22"/>
          <w:szCs w:val="22"/>
          <w:u w:val="none"/>
        </w:rPr>
      </w:pPr>
      <w:r>
        <w:rPr>
          <w:rFonts w:ascii="Minion Pro" w:hAnsi="Minion Pro" w:cs="Arial"/>
          <w:sz w:val="22"/>
          <w:szCs w:val="22"/>
          <w:u w:val="none"/>
        </w:rPr>
        <w:t>3.4</w:t>
      </w:r>
      <w:r>
        <w:rPr>
          <w:rFonts w:ascii="Minion Pro" w:hAnsi="Minion Pro" w:cs="Arial"/>
          <w:sz w:val="22"/>
          <w:szCs w:val="22"/>
          <w:u w:val="none"/>
        </w:rPr>
        <w:tab/>
        <w:t xml:space="preserve">The </w:t>
      </w:r>
      <w:r w:rsidR="00A81E64">
        <w:rPr>
          <w:rFonts w:ascii="Minion Pro" w:hAnsi="Minion Pro" w:cs="Arial"/>
          <w:sz w:val="22"/>
          <w:szCs w:val="22"/>
          <w:u w:val="none"/>
        </w:rPr>
        <w:t>Independent Contractor</w:t>
      </w:r>
      <w:r w:rsidR="008810AF" w:rsidRPr="00A02E44">
        <w:rPr>
          <w:rFonts w:ascii="Minion Pro" w:hAnsi="Minion Pro" w:cs="Arial"/>
          <w:sz w:val="22"/>
          <w:szCs w:val="22"/>
          <w:u w:val="none"/>
        </w:rPr>
        <w:t xml:space="preserve"> shall maintain professional liability insurance as required by the College.  The Practice Group shall maintain insurance as required by the Funding Agreement.</w:t>
      </w:r>
    </w:p>
    <w:p w14:paraId="2BEC0A55" w14:textId="77777777" w:rsidR="008810AF" w:rsidRPr="00A02E44" w:rsidRDefault="008810AF" w:rsidP="008810AF">
      <w:pPr>
        <w:rPr>
          <w:rFonts w:ascii="Minion Pro" w:hAnsi="Minion Pro" w:cs="Arial"/>
          <w:sz w:val="22"/>
          <w:szCs w:val="22"/>
        </w:rPr>
      </w:pPr>
    </w:p>
    <w:p w14:paraId="195534AD" w14:textId="2CCD7D73" w:rsidR="00DA0998" w:rsidRPr="00A02E44" w:rsidRDefault="008810AF" w:rsidP="008810AF">
      <w:pPr>
        <w:rPr>
          <w:rFonts w:ascii="Minion Pro" w:hAnsi="Minion Pro" w:cs="Arial"/>
          <w:sz w:val="22"/>
          <w:szCs w:val="22"/>
        </w:rPr>
      </w:pPr>
      <w:r w:rsidRPr="00A02E44">
        <w:rPr>
          <w:rFonts w:ascii="Minion Pro" w:hAnsi="Minion Pro" w:cs="Arial"/>
          <w:sz w:val="22"/>
          <w:szCs w:val="22"/>
        </w:rPr>
        <w:t>3.5</w:t>
      </w:r>
      <w:r w:rsidRPr="00A02E44">
        <w:rPr>
          <w:rFonts w:ascii="Minion Pro" w:hAnsi="Minion Pro" w:cs="Arial"/>
          <w:sz w:val="22"/>
          <w:szCs w:val="22"/>
        </w:rPr>
        <w:tab/>
        <w:t xml:space="preserve">The </w:t>
      </w:r>
      <w:r w:rsidR="00A81E64">
        <w:rPr>
          <w:rFonts w:ascii="Minion Pro" w:hAnsi="Minion Pro" w:cs="Arial"/>
          <w:sz w:val="22"/>
          <w:szCs w:val="22"/>
        </w:rPr>
        <w:t>Independent Contractor</w:t>
      </w:r>
      <w:r w:rsidRPr="00A02E44">
        <w:rPr>
          <w:rFonts w:ascii="Minion Pro" w:hAnsi="Minion Pro" w:cs="Arial"/>
          <w:sz w:val="22"/>
          <w:szCs w:val="22"/>
        </w:rPr>
        <w:t xml:space="preserve"> agrees to fulfill to the best of </w:t>
      </w:r>
      <w:r w:rsidR="00A81E64">
        <w:rPr>
          <w:rFonts w:ascii="Minion Pro" w:hAnsi="Minion Pro" w:cs="Arial"/>
          <w:sz w:val="22"/>
          <w:szCs w:val="22"/>
        </w:rPr>
        <w:t>their</w:t>
      </w:r>
      <w:r w:rsidR="00A81E64" w:rsidRPr="00A02E44">
        <w:rPr>
          <w:rFonts w:ascii="Minion Pro" w:hAnsi="Minion Pro" w:cs="Arial"/>
          <w:sz w:val="22"/>
          <w:szCs w:val="22"/>
        </w:rPr>
        <w:t xml:space="preserve"> </w:t>
      </w:r>
      <w:r w:rsidRPr="00A02E44">
        <w:rPr>
          <w:rFonts w:ascii="Minion Pro" w:hAnsi="Minion Pro" w:cs="Arial"/>
          <w:sz w:val="22"/>
          <w:szCs w:val="22"/>
        </w:rPr>
        <w:t xml:space="preserve">ability the duties, responsibilities and obligations pursuant to College Rules and applicable law, and those duties, responsibilities and obligations of the Practice Group that </w:t>
      </w:r>
      <w:r w:rsidR="00E704BF" w:rsidRPr="00A02E44">
        <w:rPr>
          <w:rFonts w:ascii="Minion Pro" w:hAnsi="Minion Pro" w:cs="Arial"/>
          <w:sz w:val="22"/>
          <w:szCs w:val="22"/>
        </w:rPr>
        <w:t xml:space="preserve">the </w:t>
      </w:r>
      <w:r w:rsidR="00A81E64">
        <w:rPr>
          <w:rFonts w:ascii="Minion Pro" w:hAnsi="Minion Pro" w:cs="Arial"/>
          <w:sz w:val="22"/>
          <w:szCs w:val="22"/>
        </w:rPr>
        <w:t>Independent Contractor</w:t>
      </w:r>
      <w:r w:rsidR="00E704BF" w:rsidRPr="00A02E44">
        <w:rPr>
          <w:rFonts w:ascii="Minion Pro" w:hAnsi="Minion Pro" w:cs="Arial"/>
          <w:sz w:val="22"/>
          <w:szCs w:val="22"/>
        </w:rPr>
        <w:t xml:space="preserve"> has agreed to undertake.</w:t>
      </w:r>
    </w:p>
    <w:p w14:paraId="74D2837F" w14:textId="77777777" w:rsidR="00DA0998" w:rsidRPr="00A02E44" w:rsidRDefault="00DA0998" w:rsidP="008810AF">
      <w:pPr>
        <w:rPr>
          <w:rFonts w:ascii="Minion Pro" w:hAnsi="Minion Pro" w:cs="Arial"/>
          <w:sz w:val="22"/>
          <w:szCs w:val="22"/>
        </w:rPr>
      </w:pPr>
    </w:p>
    <w:p w14:paraId="4B0B973F" w14:textId="6281F8B9" w:rsidR="008810AF" w:rsidRPr="00A02E44" w:rsidRDefault="00DA0998" w:rsidP="008810AF">
      <w:pPr>
        <w:rPr>
          <w:rFonts w:ascii="Minion Pro" w:hAnsi="Minion Pro" w:cs="Arial"/>
          <w:sz w:val="22"/>
          <w:szCs w:val="22"/>
        </w:rPr>
      </w:pPr>
      <w:r w:rsidRPr="00A02E44">
        <w:rPr>
          <w:rFonts w:ascii="Minion Pro" w:hAnsi="Minion Pro" w:cs="Arial"/>
          <w:sz w:val="22"/>
          <w:szCs w:val="22"/>
        </w:rPr>
        <w:t>3.6</w:t>
      </w:r>
      <w:r w:rsidRPr="00A02E44">
        <w:rPr>
          <w:rFonts w:ascii="Minion Pro" w:hAnsi="Minion Pro" w:cs="Arial"/>
          <w:sz w:val="22"/>
          <w:szCs w:val="22"/>
        </w:rPr>
        <w:tab/>
      </w:r>
      <w:commentRangeStart w:id="9"/>
      <w:r w:rsidR="008810AF" w:rsidRPr="00A02E44">
        <w:rPr>
          <w:rFonts w:ascii="Minion Pro" w:hAnsi="Minion Pro" w:cs="Arial"/>
          <w:sz w:val="22"/>
          <w:szCs w:val="22"/>
        </w:rPr>
        <w:t xml:space="preserve">The </w:t>
      </w:r>
      <w:r w:rsidR="00A81E64">
        <w:rPr>
          <w:rFonts w:ascii="Minion Pro" w:hAnsi="Minion Pro" w:cs="Arial"/>
          <w:sz w:val="22"/>
          <w:szCs w:val="22"/>
        </w:rPr>
        <w:t>Independent Contractor</w:t>
      </w:r>
      <w:r w:rsidR="008810AF" w:rsidRPr="00A02E44">
        <w:rPr>
          <w:rFonts w:ascii="Minion Pro" w:hAnsi="Minion Pro" w:cs="Arial"/>
          <w:sz w:val="22"/>
          <w:szCs w:val="22"/>
        </w:rPr>
        <w:t xml:space="preserve"> agrees to maintain confidentiality of all business, personal and personal health information gained through </w:t>
      </w:r>
      <w:r w:rsidR="0085688A">
        <w:rPr>
          <w:rFonts w:ascii="Minion Pro" w:hAnsi="Minion Pro" w:cs="Arial"/>
          <w:sz w:val="22"/>
          <w:szCs w:val="22"/>
        </w:rPr>
        <w:t xml:space="preserve">the </w:t>
      </w:r>
      <w:r w:rsidR="008810AF" w:rsidRPr="00A02E44">
        <w:rPr>
          <w:rFonts w:ascii="Minion Pro" w:hAnsi="Minion Pro" w:cs="Arial"/>
          <w:sz w:val="22"/>
          <w:szCs w:val="22"/>
        </w:rPr>
        <w:t>association with the Practice Group</w:t>
      </w:r>
      <w:r w:rsidR="00607235" w:rsidRPr="00A02E44">
        <w:rPr>
          <w:rFonts w:ascii="Minion Pro" w:hAnsi="Minion Pro" w:cs="Arial"/>
          <w:sz w:val="22"/>
          <w:szCs w:val="22"/>
        </w:rPr>
        <w:t xml:space="preserve"> in accordance with the Practice Group’s confidentiality policy</w:t>
      </w:r>
      <w:commentRangeEnd w:id="9"/>
      <w:r w:rsidR="00607235" w:rsidRPr="00A02E44">
        <w:rPr>
          <w:rStyle w:val="CommentReference"/>
          <w:rFonts w:ascii="Minion Pro" w:hAnsi="Minion Pro"/>
        </w:rPr>
        <w:commentReference w:id="9"/>
      </w:r>
      <w:r w:rsidR="008810AF" w:rsidRPr="00A02E44">
        <w:rPr>
          <w:rFonts w:ascii="Minion Pro" w:hAnsi="Minion Pro" w:cs="Arial"/>
          <w:sz w:val="22"/>
          <w:szCs w:val="22"/>
        </w:rPr>
        <w:t xml:space="preserve">.  </w:t>
      </w:r>
    </w:p>
    <w:p w14:paraId="16B62C53" w14:textId="77777777" w:rsidR="008810AF" w:rsidRPr="00A02E44" w:rsidRDefault="008810AF" w:rsidP="008810AF">
      <w:pPr>
        <w:pStyle w:val="Header"/>
        <w:tabs>
          <w:tab w:val="clear" w:pos="4320"/>
          <w:tab w:val="clear" w:pos="8640"/>
        </w:tabs>
        <w:rPr>
          <w:rFonts w:ascii="Minion Pro" w:hAnsi="Minion Pro" w:cs="Arial"/>
          <w:sz w:val="22"/>
          <w:szCs w:val="22"/>
        </w:rPr>
      </w:pPr>
    </w:p>
    <w:p w14:paraId="65CF16DC" w14:textId="1F4141F0" w:rsidR="008810AF" w:rsidRPr="00A02E44" w:rsidRDefault="008810AF" w:rsidP="008810AF">
      <w:pPr>
        <w:rPr>
          <w:rFonts w:ascii="Minion Pro" w:hAnsi="Minion Pro" w:cs="Arial"/>
          <w:sz w:val="22"/>
          <w:szCs w:val="22"/>
        </w:rPr>
      </w:pPr>
      <w:r w:rsidRPr="00A02E44">
        <w:rPr>
          <w:rFonts w:ascii="Minion Pro" w:hAnsi="Minion Pro" w:cs="Arial"/>
          <w:sz w:val="22"/>
          <w:szCs w:val="22"/>
        </w:rPr>
        <w:t>3.</w:t>
      </w:r>
      <w:r w:rsidR="00DA0998" w:rsidRPr="00A02E44">
        <w:rPr>
          <w:rFonts w:ascii="Minion Pro" w:hAnsi="Minion Pro" w:cs="Arial"/>
          <w:sz w:val="22"/>
          <w:szCs w:val="22"/>
        </w:rPr>
        <w:t>7</w:t>
      </w:r>
      <w:r w:rsidRPr="00A02E44">
        <w:rPr>
          <w:rFonts w:ascii="Minion Pro" w:hAnsi="Minion Pro" w:cs="Arial"/>
          <w:sz w:val="22"/>
          <w:szCs w:val="22"/>
        </w:rPr>
        <w:tab/>
        <w:t xml:space="preserve">The Practice Group understands and agrees that the </w:t>
      </w:r>
      <w:r w:rsidR="00A81E64">
        <w:rPr>
          <w:rFonts w:ascii="Minion Pro" w:hAnsi="Minion Pro" w:cs="Arial"/>
          <w:sz w:val="22"/>
          <w:szCs w:val="22"/>
        </w:rPr>
        <w:t>Independent Contractor</w:t>
      </w:r>
      <w:r w:rsidRPr="00A02E44">
        <w:rPr>
          <w:rFonts w:ascii="Minion Pro" w:hAnsi="Minion Pro" w:cs="Arial"/>
          <w:sz w:val="22"/>
          <w:szCs w:val="22"/>
        </w:rPr>
        <w:t xml:space="preserve"> is an independent contractor and may have commitments to provide services to other entities.  The </w:t>
      </w:r>
      <w:r w:rsidR="00A81E64">
        <w:rPr>
          <w:rFonts w:ascii="Minion Pro" w:hAnsi="Minion Pro" w:cs="Arial"/>
          <w:sz w:val="22"/>
          <w:szCs w:val="22"/>
        </w:rPr>
        <w:t>Independent Contractor</w:t>
      </w:r>
      <w:r w:rsidRPr="00A02E44">
        <w:rPr>
          <w:rFonts w:ascii="Minion Pro" w:hAnsi="Minion Pro" w:cs="Arial"/>
          <w:sz w:val="22"/>
          <w:szCs w:val="22"/>
        </w:rPr>
        <w:t xml:space="preserve"> agrees to consult with and obtain the written consent of the </w:t>
      </w:r>
      <w:r w:rsidR="00C83925" w:rsidRPr="00A02E44">
        <w:rPr>
          <w:rFonts w:ascii="Minion Pro" w:hAnsi="Minion Pro" w:cs="Arial"/>
          <w:sz w:val="22"/>
          <w:szCs w:val="22"/>
        </w:rPr>
        <w:t>Partner(s)</w:t>
      </w:r>
      <w:r w:rsidRPr="00A02E44">
        <w:rPr>
          <w:rFonts w:ascii="Minion Pro" w:hAnsi="Minion Pro" w:cs="Arial"/>
          <w:sz w:val="22"/>
          <w:szCs w:val="22"/>
        </w:rPr>
        <w:t xml:space="preserve"> prior to entering into any commitment that could affect </w:t>
      </w:r>
      <w:r w:rsidR="0085688A">
        <w:rPr>
          <w:rFonts w:ascii="Minion Pro" w:hAnsi="Minion Pro" w:cs="Arial"/>
          <w:sz w:val="22"/>
          <w:szCs w:val="22"/>
        </w:rPr>
        <w:t xml:space="preserve">the Independent Contractor’s </w:t>
      </w:r>
      <w:r w:rsidRPr="00A02E44">
        <w:rPr>
          <w:rFonts w:ascii="Minion Pro" w:hAnsi="Minion Pro" w:cs="Arial"/>
          <w:sz w:val="22"/>
          <w:szCs w:val="22"/>
        </w:rPr>
        <w:t xml:space="preserve">ability to meet </w:t>
      </w:r>
      <w:r w:rsidR="00A81E64">
        <w:rPr>
          <w:rFonts w:ascii="Minion Pro" w:hAnsi="Minion Pro" w:cs="Arial"/>
          <w:sz w:val="22"/>
          <w:szCs w:val="22"/>
        </w:rPr>
        <w:t>their</w:t>
      </w:r>
      <w:r w:rsidRPr="00A02E44">
        <w:rPr>
          <w:rFonts w:ascii="Minion Pro" w:hAnsi="Minion Pro" w:cs="Arial"/>
          <w:sz w:val="22"/>
          <w:szCs w:val="22"/>
        </w:rPr>
        <w:t xml:space="preserve"> obligations under this Agreement.  The consent shall be in a form substantially the same as in the AOM Practice Group Template Agreements. </w:t>
      </w:r>
    </w:p>
    <w:p w14:paraId="54ACE44A" w14:textId="77777777" w:rsidR="008810AF" w:rsidRPr="00A02E44" w:rsidRDefault="008810AF" w:rsidP="008810AF">
      <w:pPr>
        <w:rPr>
          <w:rFonts w:ascii="Minion Pro" w:hAnsi="Minion Pro" w:cs="Arial"/>
          <w:sz w:val="22"/>
          <w:szCs w:val="22"/>
        </w:rPr>
      </w:pPr>
    </w:p>
    <w:p w14:paraId="07BEDA15" w14:textId="62E88420" w:rsidR="008810AF" w:rsidRPr="00A02E44" w:rsidRDefault="008810AF" w:rsidP="00654C91">
      <w:pPr>
        <w:pStyle w:val="Header"/>
        <w:tabs>
          <w:tab w:val="clear" w:pos="4320"/>
          <w:tab w:val="clear" w:pos="8640"/>
        </w:tabs>
        <w:jc w:val="left"/>
        <w:rPr>
          <w:rFonts w:ascii="Minion Pro" w:hAnsi="Minion Pro" w:cs="Arial"/>
          <w:b w:val="0"/>
          <w:sz w:val="22"/>
          <w:szCs w:val="22"/>
        </w:rPr>
      </w:pPr>
      <w:r w:rsidRPr="00A02E44">
        <w:rPr>
          <w:rFonts w:ascii="Minion Pro" w:hAnsi="Minion Pro" w:cs="Arial"/>
          <w:b w:val="0"/>
          <w:sz w:val="22"/>
          <w:szCs w:val="22"/>
        </w:rPr>
        <w:t>3.</w:t>
      </w:r>
      <w:r w:rsidR="00DA0998" w:rsidRPr="00A02E44">
        <w:rPr>
          <w:rFonts w:ascii="Minion Pro" w:hAnsi="Minion Pro" w:cs="Arial"/>
          <w:b w:val="0"/>
          <w:sz w:val="22"/>
          <w:szCs w:val="22"/>
        </w:rPr>
        <w:t>8</w:t>
      </w:r>
      <w:r w:rsidRPr="00A02E44">
        <w:rPr>
          <w:rFonts w:ascii="Minion Pro" w:hAnsi="Minion Pro" w:cs="Arial"/>
          <w:b w:val="0"/>
          <w:sz w:val="22"/>
          <w:szCs w:val="22"/>
        </w:rPr>
        <w:tab/>
        <w:t xml:space="preserve">The Parties agree to </w:t>
      </w:r>
      <w:commentRangeStart w:id="10"/>
      <w:r w:rsidRPr="00A02E44">
        <w:rPr>
          <w:rFonts w:ascii="Minion Pro" w:hAnsi="Minion Pro" w:cs="Arial"/>
          <w:b w:val="0"/>
          <w:sz w:val="22"/>
          <w:szCs w:val="22"/>
        </w:rPr>
        <w:t xml:space="preserve">defend, indemnify and save </w:t>
      </w:r>
      <w:commentRangeEnd w:id="10"/>
      <w:r w:rsidR="009A78E4" w:rsidRPr="00A02E44">
        <w:rPr>
          <w:rStyle w:val="CommentReference"/>
          <w:rFonts w:ascii="Minion Pro" w:hAnsi="Minion Pro"/>
          <w:b w:val="0"/>
        </w:rPr>
        <w:commentReference w:id="10"/>
      </w:r>
      <w:r w:rsidRPr="00A02E44">
        <w:rPr>
          <w:rFonts w:ascii="Minion Pro" w:hAnsi="Minion Pro" w:cs="Arial"/>
          <w:b w:val="0"/>
          <w:sz w:val="22"/>
          <w:szCs w:val="22"/>
        </w:rPr>
        <w:t xml:space="preserve">the other Parties harmless from any loss, cost, expense, judgment or damage on account of injury to persons including death or damage to property, in any way caused by the negligence of a Party, </w:t>
      </w:r>
      <w:r w:rsidR="00A81E64">
        <w:rPr>
          <w:rFonts w:ascii="Minion Pro" w:hAnsi="Minion Pro" w:cs="Arial"/>
          <w:b w:val="0"/>
          <w:sz w:val="22"/>
          <w:szCs w:val="22"/>
        </w:rPr>
        <w:t>their</w:t>
      </w:r>
      <w:r w:rsidRPr="00A02E44">
        <w:rPr>
          <w:rFonts w:ascii="Minion Pro" w:hAnsi="Minion Pro" w:cs="Arial"/>
          <w:b w:val="0"/>
          <w:sz w:val="22"/>
          <w:szCs w:val="22"/>
        </w:rPr>
        <w:t xml:space="preserve"> servants, agents or employees related to or arising out of programs or other matters to which this agreement pertains, together with all legal expenses and costs incurred by the other Party in defending any legal action pertaining to the above.</w:t>
      </w:r>
    </w:p>
    <w:p w14:paraId="3FC0FA05" w14:textId="77777777" w:rsidR="00654C91" w:rsidRPr="00A02E44" w:rsidRDefault="00654C91" w:rsidP="00654C91">
      <w:pPr>
        <w:pStyle w:val="Header"/>
        <w:tabs>
          <w:tab w:val="clear" w:pos="4320"/>
          <w:tab w:val="clear" w:pos="8640"/>
        </w:tabs>
        <w:jc w:val="left"/>
        <w:rPr>
          <w:rFonts w:ascii="Minion Pro" w:hAnsi="Minion Pro" w:cs="Arial"/>
          <w:b w:val="0"/>
          <w:sz w:val="22"/>
          <w:szCs w:val="22"/>
        </w:rPr>
      </w:pPr>
    </w:p>
    <w:p w14:paraId="694479F7" w14:textId="77777777" w:rsidR="008810AF" w:rsidRPr="00A02E44" w:rsidRDefault="008810AF" w:rsidP="008810AF">
      <w:pPr>
        <w:pStyle w:val="Header"/>
        <w:tabs>
          <w:tab w:val="clear" w:pos="4320"/>
          <w:tab w:val="clear" w:pos="8640"/>
        </w:tabs>
        <w:rPr>
          <w:rFonts w:ascii="Minion Pro" w:hAnsi="Minion Pro" w:cs="Arial"/>
          <w:sz w:val="22"/>
          <w:szCs w:val="22"/>
        </w:rPr>
      </w:pPr>
    </w:p>
    <w:p w14:paraId="0307E502" w14:textId="77777777" w:rsidR="008810AF" w:rsidRPr="00A02E44" w:rsidRDefault="00264F7C" w:rsidP="00264F7C">
      <w:pPr>
        <w:pStyle w:val="Header"/>
        <w:tabs>
          <w:tab w:val="clear" w:pos="4320"/>
          <w:tab w:val="clear" w:pos="8640"/>
        </w:tabs>
        <w:jc w:val="left"/>
        <w:rPr>
          <w:rFonts w:ascii="Minion Pro" w:hAnsi="Minion Pro" w:cs="Arial"/>
          <w:sz w:val="26"/>
          <w:szCs w:val="26"/>
        </w:rPr>
      </w:pPr>
      <w:r w:rsidRPr="00A02E44">
        <w:rPr>
          <w:rFonts w:ascii="Minion Pro" w:hAnsi="Minion Pro" w:cs="Arial"/>
          <w:sz w:val="26"/>
          <w:szCs w:val="26"/>
        </w:rPr>
        <w:t xml:space="preserve">4. </w:t>
      </w:r>
      <w:r w:rsidR="008810AF" w:rsidRPr="00A02E44">
        <w:rPr>
          <w:rFonts w:ascii="Minion Pro" w:hAnsi="Minion Pro" w:cs="Arial"/>
          <w:sz w:val="26"/>
          <w:szCs w:val="26"/>
        </w:rPr>
        <w:t>Fees</w:t>
      </w:r>
    </w:p>
    <w:p w14:paraId="60E91CE5" w14:textId="77777777" w:rsidR="008810AF" w:rsidRPr="00A02E44" w:rsidRDefault="008810AF" w:rsidP="00134B11">
      <w:pPr>
        <w:pStyle w:val="Header"/>
        <w:tabs>
          <w:tab w:val="clear" w:pos="4320"/>
          <w:tab w:val="clear" w:pos="8640"/>
        </w:tabs>
        <w:jc w:val="left"/>
        <w:rPr>
          <w:rFonts w:ascii="Minion Pro" w:hAnsi="Minion Pro" w:cs="Arial"/>
          <w:b w:val="0"/>
          <w:sz w:val="22"/>
          <w:szCs w:val="22"/>
        </w:rPr>
      </w:pPr>
    </w:p>
    <w:p w14:paraId="6A066C9C" w14:textId="499602FC" w:rsidR="008810AF" w:rsidRPr="00A02E44" w:rsidRDefault="008810AF" w:rsidP="00134B11">
      <w:pPr>
        <w:pStyle w:val="Header"/>
        <w:tabs>
          <w:tab w:val="clear" w:pos="4320"/>
          <w:tab w:val="clear" w:pos="8640"/>
        </w:tabs>
        <w:jc w:val="left"/>
        <w:rPr>
          <w:rFonts w:ascii="Minion Pro" w:hAnsi="Minion Pro" w:cs="Arial"/>
          <w:b w:val="0"/>
          <w:sz w:val="22"/>
          <w:szCs w:val="22"/>
        </w:rPr>
      </w:pPr>
      <w:r w:rsidRPr="00A02E44">
        <w:rPr>
          <w:rFonts w:ascii="Minion Pro" w:hAnsi="Minion Pro" w:cs="Arial"/>
          <w:b w:val="0"/>
          <w:sz w:val="22"/>
          <w:szCs w:val="22"/>
        </w:rPr>
        <w:t>4.1</w:t>
      </w:r>
      <w:r w:rsidRPr="00A02E44">
        <w:rPr>
          <w:rFonts w:ascii="Minion Pro" w:hAnsi="Minion Pro" w:cs="Arial"/>
          <w:b w:val="0"/>
          <w:sz w:val="22"/>
          <w:szCs w:val="22"/>
        </w:rPr>
        <w:tab/>
      </w:r>
      <w:r w:rsidR="00984F8D">
        <w:rPr>
          <w:rFonts w:ascii="Minion Pro" w:hAnsi="Minion Pro" w:cs="Arial"/>
          <w:b w:val="0"/>
          <w:sz w:val="22"/>
          <w:szCs w:val="22"/>
        </w:rPr>
        <w:t>Subject to any Interpractice Care Agreement entered into, t</w:t>
      </w:r>
      <w:commentRangeStart w:id="11"/>
      <w:r w:rsidRPr="00A02E44">
        <w:rPr>
          <w:rFonts w:ascii="Minion Pro" w:hAnsi="Minion Pro" w:cs="Arial"/>
          <w:b w:val="0"/>
          <w:sz w:val="22"/>
          <w:szCs w:val="22"/>
        </w:rPr>
        <w:t xml:space="preserve">he </w:t>
      </w:r>
      <w:r w:rsidR="00C83925" w:rsidRPr="00A02E44">
        <w:rPr>
          <w:rFonts w:ascii="Minion Pro" w:hAnsi="Minion Pro" w:cs="Arial"/>
          <w:b w:val="0"/>
          <w:sz w:val="22"/>
          <w:szCs w:val="22"/>
        </w:rPr>
        <w:t>Partner(s)</w:t>
      </w:r>
      <w:r w:rsidRPr="00A02E44">
        <w:rPr>
          <w:rFonts w:ascii="Minion Pro" w:hAnsi="Minion Pro" w:cs="Arial"/>
          <w:b w:val="0"/>
          <w:sz w:val="22"/>
          <w:szCs w:val="22"/>
        </w:rPr>
        <w:t xml:space="preserve"> shall ensure that the </w:t>
      </w:r>
      <w:r w:rsidR="00A81E64">
        <w:rPr>
          <w:rFonts w:ascii="Minion Pro" w:hAnsi="Minion Pro" w:cs="Arial"/>
          <w:b w:val="0"/>
          <w:sz w:val="22"/>
          <w:szCs w:val="22"/>
        </w:rPr>
        <w:t>Independent Contractor</w:t>
      </w:r>
      <w:r w:rsidRPr="00A02E44">
        <w:rPr>
          <w:rFonts w:ascii="Minion Pro" w:hAnsi="Minion Pro" w:cs="Arial"/>
          <w:b w:val="0"/>
          <w:sz w:val="22"/>
          <w:szCs w:val="22"/>
        </w:rPr>
        <w:t xml:space="preserve"> is paid the Earned Fee for all clients who have been discharged where </w:t>
      </w:r>
      <w:r w:rsidR="0085688A">
        <w:rPr>
          <w:rFonts w:ascii="Minion Pro" w:hAnsi="Minion Pro" w:cs="Arial"/>
          <w:b w:val="0"/>
          <w:sz w:val="22"/>
          <w:szCs w:val="22"/>
        </w:rPr>
        <w:t xml:space="preserve">the Independent Contractor was </w:t>
      </w:r>
      <w:r w:rsidRPr="00A02E44">
        <w:rPr>
          <w:rFonts w:ascii="Minion Pro" w:hAnsi="Minion Pro" w:cs="Arial"/>
          <w:b w:val="0"/>
          <w:sz w:val="22"/>
          <w:szCs w:val="22"/>
        </w:rPr>
        <w:t>the billing Midwife</w:t>
      </w:r>
      <w:r w:rsidR="00D54D97" w:rsidRPr="00A02E44">
        <w:rPr>
          <w:rFonts w:ascii="Minion Pro" w:hAnsi="Minion Pro" w:cs="Arial"/>
          <w:b w:val="0"/>
          <w:sz w:val="22"/>
          <w:szCs w:val="22"/>
        </w:rPr>
        <w:t xml:space="preserve"> </w:t>
      </w:r>
      <w:r w:rsidRPr="00A02E44">
        <w:rPr>
          <w:rFonts w:ascii="Minion Pro" w:hAnsi="Minion Pro" w:cs="Arial"/>
          <w:b w:val="0"/>
          <w:sz w:val="22"/>
          <w:szCs w:val="22"/>
        </w:rPr>
        <w:t xml:space="preserve">in a timely manner.  </w:t>
      </w:r>
      <w:commentRangeEnd w:id="11"/>
      <w:r w:rsidR="00936681" w:rsidRPr="00A02E44">
        <w:rPr>
          <w:rStyle w:val="CommentReference"/>
          <w:rFonts w:ascii="Minion Pro" w:hAnsi="Minion Pro"/>
          <w:b w:val="0"/>
        </w:rPr>
        <w:commentReference w:id="11"/>
      </w:r>
    </w:p>
    <w:p w14:paraId="13819157" w14:textId="77777777" w:rsidR="008810AF" w:rsidRPr="00A02E44" w:rsidRDefault="008810AF" w:rsidP="00134B11">
      <w:pPr>
        <w:pStyle w:val="Header"/>
        <w:tabs>
          <w:tab w:val="clear" w:pos="4320"/>
          <w:tab w:val="clear" w:pos="8640"/>
        </w:tabs>
        <w:jc w:val="left"/>
        <w:rPr>
          <w:rFonts w:ascii="Minion Pro" w:hAnsi="Minion Pro" w:cs="Arial"/>
          <w:b w:val="0"/>
          <w:sz w:val="22"/>
          <w:szCs w:val="22"/>
        </w:rPr>
      </w:pPr>
    </w:p>
    <w:p w14:paraId="6CB162F6" w14:textId="1AFD59C9" w:rsidR="00F536B9" w:rsidRPr="00A02E44" w:rsidRDefault="008810AF" w:rsidP="00B00C38">
      <w:pPr>
        <w:pStyle w:val="Header"/>
        <w:tabs>
          <w:tab w:val="clear" w:pos="4320"/>
          <w:tab w:val="clear" w:pos="8640"/>
        </w:tabs>
        <w:jc w:val="left"/>
        <w:rPr>
          <w:rFonts w:ascii="Minion Pro" w:hAnsi="Minion Pro" w:cs="Arial"/>
          <w:sz w:val="22"/>
          <w:szCs w:val="22"/>
        </w:rPr>
      </w:pPr>
      <w:commentRangeStart w:id="12"/>
      <w:r w:rsidRPr="00A02E44">
        <w:rPr>
          <w:rFonts w:ascii="Minion Pro" w:hAnsi="Minion Pro" w:cs="Arial"/>
          <w:b w:val="0"/>
          <w:sz w:val="22"/>
          <w:szCs w:val="22"/>
        </w:rPr>
        <w:t>4.2</w:t>
      </w:r>
      <w:r w:rsidRPr="00A02E44">
        <w:rPr>
          <w:rFonts w:ascii="Minion Pro" w:hAnsi="Minion Pro" w:cs="Arial"/>
          <w:b w:val="0"/>
          <w:sz w:val="22"/>
          <w:szCs w:val="22"/>
        </w:rPr>
        <w:tab/>
        <w:t xml:space="preserve">The </w:t>
      </w:r>
      <w:r w:rsidR="00C83925" w:rsidRPr="00A02E44">
        <w:rPr>
          <w:rFonts w:ascii="Minion Pro" w:hAnsi="Minion Pro" w:cs="Arial"/>
          <w:b w:val="0"/>
          <w:sz w:val="22"/>
          <w:szCs w:val="22"/>
        </w:rPr>
        <w:t>Partner(s)</w:t>
      </w:r>
      <w:r w:rsidRPr="00A02E44">
        <w:rPr>
          <w:rFonts w:ascii="Minion Pro" w:hAnsi="Minion Pro" w:cs="Arial"/>
          <w:b w:val="0"/>
          <w:sz w:val="22"/>
          <w:szCs w:val="22"/>
        </w:rPr>
        <w:t xml:space="preserve"> shall ensure that the </w:t>
      </w:r>
      <w:r w:rsidR="00A81E64">
        <w:rPr>
          <w:rFonts w:ascii="Minion Pro" w:hAnsi="Minion Pro" w:cs="Arial"/>
          <w:b w:val="0"/>
          <w:sz w:val="22"/>
          <w:szCs w:val="22"/>
        </w:rPr>
        <w:t>Independent Contractor</w:t>
      </w:r>
      <w:r w:rsidRPr="00A02E44">
        <w:rPr>
          <w:rFonts w:ascii="Minion Pro" w:hAnsi="Minion Pro" w:cs="Arial"/>
          <w:b w:val="0"/>
          <w:sz w:val="22"/>
          <w:szCs w:val="22"/>
        </w:rPr>
        <w:t xml:space="preserve"> is paid an equitable proportion of any other fees, such as Caseload Variable</w:t>
      </w:r>
      <w:r w:rsidR="002F1D40" w:rsidRPr="00A02E44">
        <w:rPr>
          <w:rFonts w:ascii="Minion Pro" w:hAnsi="Minion Pro" w:cs="Arial"/>
          <w:b w:val="0"/>
          <w:sz w:val="22"/>
          <w:szCs w:val="22"/>
        </w:rPr>
        <w:t>s</w:t>
      </w:r>
      <w:r w:rsidRPr="00A02E44">
        <w:rPr>
          <w:rFonts w:ascii="Minion Pro" w:hAnsi="Minion Pro" w:cs="Arial"/>
          <w:b w:val="0"/>
          <w:sz w:val="22"/>
          <w:szCs w:val="22"/>
        </w:rPr>
        <w:t>, secondary fees, preceptor fees</w:t>
      </w:r>
      <w:r w:rsidR="00B01A73">
        <w:rPr>
          <w:rFonts w:ascii="Minion Pro" w:hAnsi="Minion Pro" w:cs="Arial"/>
          <w:b w:val="0"/>
          <w:sz w:val="22"/>
          <w:szCs w:val="22"/>
        </w:rPr>
        <w:t xml:space="preserve">, </w:t>
      </w:r>
      <w:r w:rsidRPr="00A02E44">
        <w:rPr>
          <w:rFonts w:ascii="Minion Pro" w:hAnsi="Minion Pro" w:cs="Arial"/>
          <w:b w:val="0"/>
          <w:sz w:val="22"/>
          <w:szCs w:val="22"/>
        </w:rPr>
        <w:t>travel supplements</w:t>
      </w:r>
      <w:r w:rsidR="00F536B9" w:rsidRPr="00A02E44">
        <w:rPr>
          <w:rFonts w:ascii="Minion Pro" w:hAnsi="Minion Pro" w:cs="Arial"/>
          <w:b w:val="0"/>
          <w:sz w:val="22"/>
          <w:szCs w:val="22"/>
        </w:rPr>
        <w:t xml:space="preserve"> </w:t>
      </w:r>
      <w:r w:rsidR="00B01A73">
        <w:rPr>
          <w:rFonts w:ascii="Minion Pro" w:hAnsi="Minion Pro" w:cs="Arial"/>
          <w:b w:val="0"/>
          <w:sz w:val="22"/>
          <w:szCs w:val="22"/>
        </w:rPr>
        <w:t xml:space="preserve">and fees through Schedule O of the Funding Agreement </w:t>
      </w:r>
      <w:r w:rsidR="00F536B9" w:rsidRPr="00A02E44">
        <w:rPr>
          <w:rFonts w:ascii="Minion Pro" w:hAnsi="Minion Pro" w:cs="Arial"/>
          <w:b w:val="0"/>
          <w:sz w:val="22"/>
          <w:szCs w:val="22"/>
        </w:rPr>
        <w:t>in accordance with the following formula</w:t>
      </w:r>
      <w:r w:rsidR="00B00C38" w:rsidRPr="00A02E44">
        <w:rPr>
          <w:rFonts w:ascii="Minion Pro" w:hAnsi="Minion Pro" w:cs="Arial"/>
          <w:b w:val="0"/>
          <w:sz w:val="22"/>
          <w:szCs w:val="22"/>
        </w:rPr>
        <w:t>(s), which is subject to revision by the Partners on 30 days</w:t>
      </w:r>
      <w:r w:rsidR="006502B1">
        <w:rPr>
          <w:rFonts w:ascii="Minion Pro" w:hAnsi="Minion Pro" w:cs="Arial"/>
          <w:b w:val="0"/>
          <w:sz w:val="22"/>
          <w:szCs w:val="22"/>
        </w:rPr>
        <w:t>’</w:t>
      </w:r>
      <w:r w:rsidR="00B00C38" w:rsidRPr="00A02E44">
        <w:rPr>
          <w:rFonts w:ascii="Minion Pro" w:hAnsi="Minion Pro" w:cs="Arial"/>
          <w:b w:val="0"/>
          <w:sz w:val="22"/>
          <w:szCs w:val="22"/>
        </w:rPr>
        <w:t xml:space="preserve"> notice</w:t>
      </w:r>
      <w:r w:rsidR="00F536B9" w:rsidRPr="00A02E44">
        <w:rPr>
          <w:rFonts w:ascii="Minion Pro" w:hAnsi="Minion Pro" w:cs="Arial"/>
          <w:b w:val="0"/>
          <w:sz w:val="22"/>
          <w:szCs w:val="22"/>
        </w:rPr>
        <w:t>:</w:t>
      </w:r>
    </w:p>
    <w:p w14:paraId="6C2E6596" w14:textId="77777777" w:rsidR="00F536B9" w:rsidRPr="00A02E44" w:rsidRDefault="00F536B9" w:rsidP="00F536B9">
      <w:pPr>
        <w:rPr>
          <w:rFonts w:ascii="Minion Pro" w:hAnsi="Minion Pro" w:cs="Arial"/>
          <w:sz w:val="22"/>
          <w:szCs w:val="22"/>
        </w:rPr>
      </w:pPr>
      <w:r w:rsidRPr="00A02E44">
        <w:rPr>
          <w:rFonts w:ascii="Minion Pro" w:hAnsi="Minion Pro" w:cs="Arial"/>
          <w:sz w:val="22"/>
          <w:szCs w:val="22"/>
        </w:rPr>
        <w:t>_____________________________________________________________________________________</w:t>
      </w:r>
    </w:p>
    <w:p w14:paraId="4AFC0CD3" w14:textId="77777777" w:rsidR="00F536B9" w:rsidRPr="00A02E44" w:rsidRDefault="00F536B9" w:rsidP="00F536B9">
      <w:pPr>
        <w:rPr>
          <w:rFonts w:ascii="Minion Pro" w:hAnsi="Minion Pro" w:cs="Arial"/>
          <w:sz w:val="22"/>
          <w:szCs w:val="22"/>
        </w:rPr>
      </w:pPr>
      <w:r w:rsidRPr="00A02E44">
        <w:rPr>
          <w:rFonts w:ascii="Minion Pro" w:hAnsi="Minion Pro" w:cs="Arial"/>
          <w:sz w:val="22"/>
          <w:szCs w:val="22"/>
        </w:rPr>
        <w:t>_____________________________________________________________________________________</w:t>
      </w:r>
    </w:p>
    <w:p w14:paraId="4284D2B1" w14:textId="77777777" w:rsidR="00F536B9" w:rsidRPr="00A02E44" w:rsidRDefault="00F536B9" w:rsidP="00F536B9">
      <w:pPr>
        <w:rPr>
          <w:rFonts w:ascii="Minion Pro" w:hAnsi="Minion Pro" w:cs="Arial"/>
          <w:sz w:val="22"/>
          <w:szCs w:val="22"/>
        </w:rPr>
      </w:pPr>
      <w:r w:rsidRPr="00A02E44">
        <w:rPr>
          <w:rFonts w:ascii="Minion Pro" w:hAnsi="Minion Pro" w:cs="Arial"/>
          <w:sz w:val="22"/>
          <w:szCs w:val="22"/>
        </w:rPr>
        <w:t>_____________________________________________________________________________________</w:t>
      </w:r>
    </w:p>
    <w:p w14:paraId="7C93BA8C" w14:textId="77777777" w:rsidR="008810AF" w:rsidRPr="00A02E44" w:rsidRDefault="008810AF" w:rsidP="00134B11">
      <w:pPr>
        <w:pStyle w:val="Header"/>
        <w:tabs>
          <w:tab w:val="clear" w:pos="4320"/>
          <w:tab w:val="clear" w:pos="8640"/>
        </w:tabs>
        <w:jc w:val="left"/>
        <w:rPr>
          <w:rFonts w:ascii="Minion Pro" w:hAnsi="Minion Pro" w:cs="Arial"/>
          <w:b w:val="0"/>
          <w:sz w:val="22"/>
          <w:szCs w:val="22"/>
        </w:rPr>
      </w:pPr>
    </w:p>
    <w:commentRangeEnd w:id="12"/>
    <w:p w14:paraId="4A687C6D" w14:textId="7AEC7D1A" w:rsidR="0085688A" w:rsidRDefault="00936681" w:rsidP="00134B11">
      <w:pPr>
        <w:pStyle w:val="Header"/>
        <w:tabs>
          <w:tab w:val="clear" w:pos="4320"/>
          <w:tab w:val="clear" w:pos="8640"/>
        </w:tabs>
        <w:jc w:val="left"/>
        <w:rPr>
          <w:rFonts w:ascii="Minion Pro" w:hAnsi="Minion Pro" w:cs="Arial"/>
          <w:b w:val="0"/>
          <w:sz w:val="22"/>
          <w:szCs w:val="22"/>
        </w:rPr>
      </w:pPr>
      <w:r w:rsidRPr="001D3463">
        <w:rPr>
          <w:rStyle w:val="CommentReference"/>
          <w:rFonts w:ascii="Minion Pro" w:hAnsi="Minion Pro"/>
          <w:b w:val="0"/>
        </w:rPr>
        <w:commentReference w:id="12"/>
      </w:r>
      <w:r w:rsidR="008810AF" w:rsidRPr="001D3463">
        <w:rPr>
          <w:rFonts w:ascii="Minion Pro" w:hAnsi="Minion Pro" w:cs="Arial"/>
          <w:b w:val="0"/>
          <w:sz w:val="22"/>
          <w:szCs w:val="22"/>
        </w:rPr>
        <w:t>4.3</w:t>
      </w:r>
      <w:r w:rsidR="008810AF" w:rsidRPr="001D3463">
        <w:rPr>
          <w:rFonts w:ascii="Minion Pro" w:hAnsi="Minion Pro" w:cs="Arial"/>
          <w:b w:val="0"/>
          <w:sz w:val="22"/>
          <w:szCs w:val="22"/>
        </w:rPr>
        <w:tab/>
      </w:r>
      <w:r w:rsidR="001D3463" w:rsidRPr="009F6960">
        <w:rPr>
          <w:rFonts w:ascii="Minion Pro" w:hAnsi="Minion Pro" w:cs="Arial"/>
          <w:b w:val="0"/>
          <w:sz w:val="22"/>
          <w:szCs w:val="22"/>
        </w:rPr>
        <w:t xml:space="preserve">Pursuant to </w:t>
      </w:r>
      <w:r w:rsidR="001D3463" w:rsidRPr="001D3463">
        <w:rPr>
          <w:rFonts w:ascii="Minion Pro" w:hAnsi="Minion Pro" w:cs="Arial"/>
          <w:b w:val="0"/>
          <w:sz w:val="22"/>
          <w:szCs w:val="22"/>
        </w:rPr>
        <w:t>Section 6.1 of Schedule D of the Funding Agreement, the Partner(s) shall</w:t>
      </w:r>
      <w:r w:rsidR="00F7385B">
        <w:rPr>
          <w:rFonts w:ascii="Minion Pro" w:hAnsi="Minion Pro" w:cs="Arial"/>
          <w:b w:val="0"/>
          <w:sz w:val="22"/>
          <w:szCs w:val="22"/>
        </w:rPr>
        <w:t>, without delay,</w:t>
      </w:r>
      <w:r w:rsidR="001D3463" w:rsidRPr="001D3463">
        <w:rPr>
          <w:rFonts w:ascii="Minion Pro" w:hAnsi="Minion Pro" w:cs="Arial"/>
          <w:b w:val="0"/>
          <w:sz w:val="22"/>
          <w:szCs w:val="22"/>
        </w:rPr>
        <w:t xml:space="preserve"> pay the </w:t>
      </w:r>
      <w:r w:rsidR="00595851">
        <w:rPr>
          <w:rFonts w:ascii="Minion Pro" w:hAnsi="Minion Pro" w:cs="Arial"/>
          <w:b w:val="0"/>
          <w:sz w:val="22"/>
          <w:szCs w:val="22"/>
        </w:rPr>
        <w:t xml:space="preserve">Independent Contractor the </w:t>
      </w:r>
      <w:r w:rsidR="001D3463" w:rsidRPr="001D3463">
        <w:rPr>
          <w:rFonts w:ascii="Minion Pro" w:hAnsi="Minion Pro" w:cs="Arial"/>
          <w:b w:val="0"/>
          <w:sz w:val="22"/>
          <w:szCs w:val="22"/>
        </w:rPr>
        <w:t>amount</w:t>
      </w:r>
      <w:r w:rsidR="00F7385B">
        <w:rPr>
          <w:rFonts w:ascii="Minion Pro" w:hAnsi="Minion Pro" w:cs="Arial"/>
          <w:b w:val="0"/>
          <w:sz w:val="22"/>
          <w:szCs w:val="22"/>
        </w:rPr>
        <w:t>s</w:t>
      </w:r>
      <w:r w:rsidR="001D3463" w:rsidRPr="001D3463">
        <w:rPr>
          <w:rFonts w:ascii="Minion Pro" w:hAnsi="Minion Pro" w:cs="Arial"/>
          <w:b w:val="0"/>
          <w:sz w:val="22"/>
          <w:szCs w:val="22"/>
        </w:rPr>
        <w:t xml:space="preserve"> received </w:t>
      </w:r>
      <w:r w:rsidR="00595851">
        <w:rPr>
          <w:rFonts w:ascii="Minion Pro" w:hAnsi="Minion Pro" w:cs="Arial"/>
          <w:b w:val="0"/>
          <w:sz w:val="22"/>
          <w:szCs w:val="22"/>
        </w:rPr>
        <w:t xml:space="preserve">for them </w:t>
      </w:r>
      <w:r w:rsidR="001D3463" w:rsidRPr="001D3463">
        <w:rPr>
          <w:rFonts w:ascii="Minion Pro" w:hAnsi="Minion Pro" w:cs="Arial"/>
          <w:b w:val="0"/>
          <w:sz w:val="22"/>
          <w:szCs w:val="22"/>
        </w:rPr>
        <w:t>of the Clinical Equipment for Midwives amount, without deductions</w:t>
      </w:r>
      <w:r w:rsidR="001D3463">
        <w:rPr>
          <w:rFonts w:ascii="Minion Pro" w:hAnsi="Minion Pro" w:cs="Arial"/>
          <w:b w:val="0"/>
          <w:sz w:val="22"/>
          <w:szCs w:val="22"/>
        </w:rPr>
        <w:t>.</w:t>
      </w:r>
    </w:p>
    <w:p w14:paraId="16CD8BCB" w14:textId="77777777" w:rsidR="00FD771C" w:rsidRPr="00FD771C" w:rsidRDefault="00FD771C" w:rsidP="00134B11">
      <w:pPr>
        <w:pStyle w:val="Header"/>
        <w:tabs>
          <w:tab w:val="clear" w:pos="4320"/>
          <w:tab w:val="clear" w:pos="8640"/>
        </w:tabs>
        <w:jc w:val="left"/>
        <w:rPr>
          <w:rFonts w:ascii="Minion Pro" w:hAnsi="Minion Pro" w:cs="Arial"/>
          <w:b w:val="0"/>
          <w:sz w:val="22"/>
          <w:szCs w:val="22"/>
        </w:rPr>
      </w:pPr>
    </w:p>
    <w:p w14:paraId="3E26ADB0" w14:textId="65E26CD4" w:rsidR="00FD771C" w:rsidRPr="00FD771C" w:rsidRDefault="00FD771C" w:rsidP="00134B11">
      <w:pPr>
        <w:pStyle w:val="Header"/>
        <w:tabs>
          <w:tab w:val="clear" w:pos="4320"/>
          <w:tab w:val="clear" w:pos="8640"/>
        </w:tabs>
        <w:jc w:val="left"/>
        <w:rPr>
          <w:rFonts w:ascii="Minion Pro" w:hAnsi="Minion Pro" w:cs="Arial"/>
          <w:b w:val="0"/>
          <w:sz w:val="22"/>
          <w:szCs w:val="22"/>
        </w:rPr>
      </w:pPr>
      <w:r w:rsidRPr="00FD771C">
        <w:rPr>
          <w:rFonts w:ascii="Minion Pro" w:hAnsi="Minion Pro" w:cs="Arial"/>
          <w:b w:val="0"/>
          <w:sz w:val="22"/>
          <w:szCs w:val="22"/>
        </w:rPr>
        <w:t>4.4</w:t>
      </w:r>
      <w:r w:rsidRPr="00FD771C">
        <w:rPr>
          <w:rFonts w:ascii="Minion Pro" w:hAnsi="Minion Pro" w:cs="Arial"/>
          <w:b w:val="0"/>
          <w:sz w:val="22"/>
          <w:szCs w:val="22"/>
        </w:rPr>
        <w:tab/>
        <w:t>The Independent Contractor agrees to retain documentation of the use of the Clinical Equipment for Midwives amount in the form of either receipts or plans for future expenses.  The Independent Contractor further agrees to provide that documentation in the event the Ontario Midwifery Program requests it.</w:t>
      </w:r>
    </w:p>
    <w:p w14:paraId="257A4D46" w14:textId="77777777" w:rsidR="0085688A" w:rsidRDefault="0085688A" w:rsidP="00134B11">
      <w:pPr>
        <w:pStyle w:val="Header"/>
        <w:tabs>
          <w:tab w:val="clear" w:pos="4320"/>
          <w:tab w:val="clear" w:pos="8640"/>
        </w:tabs>
        <w:jc w:val="left"/>
        <w:rPr>
          <w:rFonts w:ascii="Minion Pro" w:hAnsi="Minion Pro" w:cs="Arial"/>
          <w:b w:val="0"/>
          <w:sz w:val="22"/>
          <w:szCs w:val="22"/>
        </w:rPr>
      </w:pPr>
    </w:p>
    <w:p w14:paraId="5FF32A94" w14:textId="5B33EAFC" w:rsidR="008810AF" w:rsidRPr="00A02E44" w:rsidRDefault="0085688A" w:rsidP="00134B11">
      <w:pPr>
        <w:pStyle w:val="Header"/>
        <w:tabs>
          <w:tab w:val="clear" w:pos="4320"/>
          <w:tab w:val="clear" w:pos="8640"/>
        </w:tabs>
        <w:jc w:val="left"/>
        <w:rPr>
          <w:rFonts w:ascii="Minion Pro" w:hAnsi="Minion Pro" w:cs="Arial"/>
          <w:b w:val="0"/>
          <w:sz w:val="22"/>
          <w:szCs w:val="22"/>
        </w:rPr>
      </w:pPr>
      <w:r>
        <w:rPr>
          <w:rFonts w:ascii="Minion Pro" w:hAnsi="Minion Pro" w:cs="Arial"/>
          <w:b w:val="0"/>
          <w:sz w:val="22"/>
          <w:szCs w:val="22"/>
        </w:rPr>
        <w:t>4.</w:t>
      </w:r>
      <w:r w:rsidR="00FD771C">
        <w:rPr>
          <w:rFonts w:ascii="Minion Pro" w:hAnsi="Minion Pro" w:cs="Arial"/>
          <w:b w:val="0"/>
          <w:sz w:val="22"/>
          <w:szCs w:val="22"/>
        </w:rPr>
        <w:t>5</w:t>
      </w:r>
      <w:r>
        <w:rPr>
          <w:rFonts w:ascii="Minion Pro" w:hAnsi="Minion Pro" w:cs="Arial"/>
          <w:b w:val="0"/>
          <w:sz w:val="22"/>
          <w:szCs w:val="22"/>
        </w:rPr>
        <w:tab/>
      </w:r>
      <w:r w:rsidR="008810AF" w:rsidRPr="00A02E44">
        <w:rPr>
          <w:rFonts w:ascii="Minion Pro" w:hAnsi="Minion Pro" w:cs="Arial"/>
          <w:b w:val="0"/>
          <w:sz w:val="22"/>
          <w:szCs w:val="22"/>
        </w:rPr>
        <w:t xml:space="preserve">The Practice Group shall be responsible to ensure that payments earned by the </w:t>
      </w:r>
      <w:r w:rsidR="00A81E64">
        <w:rPr>
          <w:rFonts w:ascii="Minion Pro" w:hAnsi="Minion Pro" w:cs="Arial"/>
          <w:b w:val="0"/>
          <w:sz w:val="22"/>
          <w:szCs w:val="22"/>
        </w:rPr>
        <w:t>Independent Contractor</w:t>
      </w:r>
      <w:r w:rsidR="008810AF" w:rsidRPr="00A02E44">
        <w:rPr>
          <w:rFonts w:ascii="Minion Pro" w:hAnsi="Minion Pro" w:cs="Arial"/>
          <w:b w:val="0"/>
          <w:sz w:val="22"/>
          <w:szCs w:val="22"/>
        </w:rPr>
        <w:t xml:space="preserve"> that are defined as “Disbursements” in the Funding Agreement as a percentage of the “compensation fee, on-call fee, retention incentive, secondary care fee, and rural and remote compensation supplement” are forwarded to the AOM Benefits Trust in a timely manner.</w:t>
      </w:r>
    </w:p>
    <w:p w14:paraId="0EB559CB" w14:textId="77777777" w:rsidR="00F536B9" w:rsidRPr="00A02E44" w:rsidRDefault="00F536B9" w:rsidP="00134B11">
      <w:pPr>
        <w:pStyle w:val="Header"/>
        <w:tabs>
          <w:tab w:val="clear" w:pos="4320"/>
          <w:tab w:val="clear" w:pos="8640"/>
        </w:tabs>
        <w:jc w:val="left"/>
        <w:rPr>
          <w:rFonts w:ascii="Minion Pro" w:hAnsi="Minion Pro" w:cs="Arial"/>
          <w:b w:val="0"/>
          <w:sz w:val="22"/>
          <w:szCs w:val="22"/>
        </w:rPr>
      </w:pPr>
    </w:p>
    <w:p w14:paraId="5E42750B" w14:textId="04D2F055" w:rsidR="00F536B9" w:rsidRPr="00A02E44" w:rsidRDefault="00F536B9" w:rsidP="00134B11">
      <w:pPr>
        <w:pStyle w:val="Header"/>
        <w:tabs>
          <w:tab w:val="clear" w:pos="4320"/>
          <w:tab w:val="clear" w:pos="8640"/>
        </w:tabs>
        <w:jc w:val="left"/>
        <w:rPr>
          <w:rFonts w:ascii="Minion Pro" w:hAnsi="Minion Pro" w:cs="Arial"/>
          <w:b w:val="0"/>
          <w:sz w:val="22"/>
          <w:szCs w:val="22"/>
        </w:rPr>
      </w:pPr>
      <w:r w:rsidRPr="00A02E44">
        <w:rPr>
          <w:rFonts w:ascii="Minion Pro" w:hAnsi="Minion Pro" w:cs="Arial"/>
          <w:b w:val="0"/>
          <w:sz w:val="22"/>
          <w:szCs w:val="22"/>
        </w:rPr>
        <w:t>4.</w:t>
      </w:r>
      <w:r w:rsidR="00FD771C">
        <w:rPr>
          <w:rFonts w:ascii="Minion Pro" w:hAnsi="Minion Pro" w:cs="Arial"/>
          <w:b w:val="0"/>
          <w:sz w:val="22"/>
          <w:szCs w:val="22"/>
        </w:rPr>
        <w:t>6</w:t>
      </w:r>
      <w:r w:rsidRPr="00A02E44">
        <w:rPr>
          <w:rFonts w:ascii="Minion Pro" w:hAnsi="Minion Pro" w:cs="Arial"/>
          <w:b w:val="0"/>
          <w:sz w:val="22"/>
          <w:szCs w:val="22"/>
        </w:rPr>
        <w:tab/>
        <w:t xml:space="preserve">On request of the </w:t>
      </w:r>
      <w:r w:rsidR="00A81E64">
        <w:rPr>
          <w:rFonts w:ascii="Minion Pro" w:hAnsi="Minion Pro" w:cs="Arial"/>
          <w:b w:val="0"/>
          <w:sz w:val="22"/>
          <w:szCs w:val="22"/>
        </w:rPr>
        <w:t>Independent Contractor</w:t>
      </w:r>
      <w:r w:rsidRPr="00A02E44">
        <w:rPr>
          <w:rFonts w:ascii="Minion Pro" w:hAnsi="Minion Pro" w:cs="Arial"/>
          <w:b w:val="0"/>
          <w:sz w:val="22"/>
          <w:szCs w:val="22"/>
        </w:rPr>
        <w:t xml:space="preserve">, and within 60 days of that request, the Practice Group will provide the </w:t>
      </w:r>
      <w:r w:rsidR="00A81E64">
        <w:rPr>
          <w:rFonts w:ascii="Minion Pro" w:hAnsi="Minion Pro" w:cs="Arial"/>
          <w:b w:val="0"/>
          <w:sz w:val="22"/>
          <w:szCs w:val="22"/>
        </w:rPr>
        <w:t>Independent Contractor</w:t>
      </w:r>
      <w:r w:rsidRPr="00A02E44">
        <w:rPr>
          <w:rFonts w:ascii="Minion Pro" w:hAnsi="Minion Pro" w:cs="Arial"/>
          <w:b w:val="0"/>
          <w:sz w:val="22"/>
          <w:szCs w:val="22"/>
        </w:rPr>
        <w:t xml:space="preserve"> with sufficient financial information to assess the Practice Group’s compliance with clauses 4.1, 4.2 and 4.3.</w:t>
      </w:r>
    </w:p>
    <w:p w14:paraId="36911EF5" w14:textId="77777777" w:rsidR="008810AF" w:rsidRPr="00A02E44" w:rsidRDefault="008810AF" w:rsidP="008810AF">
      <w:pPr>
        <w:pStyle w:val="Header"/>
        <w:tabs>
          <w:tab w:val="clear" w:pos="4320"/>
          <w:tab w:val="clear" w:pos="8640"/>
        </w:tabs>
        <w:rPr>
          <w:rFonts w:ascii="Minion Pro" w:hAnsi="Minion Pro" w:cs="Arial"/>
          <w:sz w:val="22"/>
          <w:szCs w:val="22"/>
        </w:rPr>
      </w:pPr>
    </w:p>
    <w:p w14:paraId="785D6F6C" w14:textId="77777777" w:rsidR="008810AF" w:rsidRPr="00A02E44" w:rsidRDefault="008810AF" w:rsidP="008810AF">
      <w:pPr>
        <w:pStyle w:val="Header"/>
        <w:tabs>
          <w:tab w:val="clear" w:pos="4320"/>
          <w:tab w:val="clear" w:pos="8640"/>
        </w:tabs>
        <w:rPr>
          <w:rFonts w:ascii="Minion Pro" w:hAnsi="Minion Pro" w:cs="Arial"/>
          <w:sz w:val="22"/>
          <w:szCs w:val="22"/>
        </w:rPr>
      </w:pPr>
    </w:p>
    <w:p w14:paraId="33887AF2" w14:textId="77777777" w:rsidR="008810AF" w:rsidRPr="00A02E44" w:rsidRDefault="00264F7C" w:rsidP="00264F7C">
      <w:pPr>
        <w:pStyle w:val="Header"/>
        <w:tabs>
          <w:tab w:val="clear" w:pos="4320"/>
          <w:tab w:val="clear" w:pos="8640"/>
        </w:tabs>
        <w:jc w:val="left"/>
        <w:rPr>
          <w:rFonts w:ascii="Minion Pro" w:hAnsi="Minion Pro" w:cs="Arial"/>
          <w:b w:val="0"/>
          <w:sz w:val="26"/>
          <w:szCs w:val="26"/>
        </w:rPr>
      </w:pPr>
      <w:r w:rsidRPr="00A02E44">
        <w:rPr>
          <w:rFonts w:ascii="Minion Pro" w:hAnsi="Minion Pro" w:cs="Arial"/>
          <w:sz w:val="26"/>
          <w:szCs w:val="26"/>
        </w:rPr>
        <w:t xml:space="preserve">5. </w:t>
      </w:r>
      <w:r w:rsidR="008810AF" w:rsidRPr="00A02E44">
        <w:rPr>
          <w:rFonts w:ascii="Minion Pro" w:hAnsi="Minion Pro" w:cs="Arial"/>
          <w:sz w:val="26"/>
          <w:szCs w:val="26"/>
        </w:rPr>
        <w:t>Assets and Equipment</w:t>
      </w:r>
    </w:p>
    <w:p w14:paraId="15E1615F" w14:textId="77777777" w:rsidR="008810AF" w:rsidRPr="00A02E44" w:rsidRDefault="008810AF" w:rsidP="008810AF">
      <w:pPr>
        <w:rPr>
          <w:rFonts w:ascii="Minion Pro" w:hAnsi="Minion Pro" w:cs="Arial"/>
          <w:sz w:val="22"/>
          <w:szCs w:val="22"/>
        </w:rPr>
      </w:pPr>
    </w:p>
    <w:p w14:paraId="655C45DF" w14:textId="70A13B49" w:rsidR="00532AB3" w:rsidRDefault="008810AF" w:rsidP="00134B11">
      <w:pPr>
        <w:pStyle w:val="ListParagraph"/>
        <w:numPr>
          <w:ilvl w:val="1"/>
          <w:numId w:val="20"/>
        </w:numPr>
        <w:ind w:left="0" w:firstLine="0"/>
        <w:rPr>
          <w:rFonts w:ascii="Minion Pro" w:hAnsi="Minion Pro" w:cs="Arial"/>
          <w:sz w:val="22"/>
          <w:szCs w:val="22"/>
        </w:rPr>
      </w:pPr>
      <w:commentRangeStart w:id="13"/>
      <w:r w:rsidRPr="00A02E44">
        <w:rPr>
          <w:rFonts w:ascii="Minion Pro" w:hAnsi="Minion Pro" w:cs="Arial"/>
          <w:sz w:val="22"/>
          <w:szCs w:val="22"/>
        </w:rPr>
        <w:t xml:space="preserve">The </w:t>
      </w:r>
      <w:r w:rsidR="00654C91" w:rsidRPr="00A02E44">
        <w:rPr>
          <w:rFonts w:ascii="Minion Pro" w:hAnsi="Minion Pro" w:cs="Arial"/>
          <w:sz w:val="22"/>
          <w:szCs w:val="22"/>
        </w:rPr>
        <w:t xml:space="preserve">property listed in the </w:t>
      </w:r>
      <w:r w:rsidR="00505B5C">
        <w:rPr>
          <w:rFonts w:ascii="Minion Pro" w:hAnsi="Minion Pro" w:cs="Arial"/>
          <w:sz w:val="22"/>
          <w:szCs w:val="22"/>
        </w:rPr>
        <w:t xml:space="preserve">Schedule A – Independent Contractor’s </w:t>
      </w:r>
      <w:r w:rsidR="00654C91" w:rsidRPr="00A02E44">
        <w:rPr>
          <w:rFonts w:ascii="Minion Pro" w:hAnsi="Minion Pro" w:cs="Arial"/>
          <w:sz w:val="22"/>
          <w:szCs w:val="22"/>
        </w:rPr>
        <w:t xml:space="preserve">Assets List </w:t>
      </w:r>
      <w:r w:rsidR="00284B1D" w:rsidRPr="00A02E44">
        <w:rPr>
          <w:rFonts w:ascii="Minion Pro" w:hAnsi="Minion Pro" w:cs="Arial"/>
          <w:sz w:val="22"/>
          <w:szCs w:val="22"/>
        </w:rPr>
        <w:t>is</w:t>
      </w:r>
      <w:r w:rsidRPr="00A02E44">
        <w:rPr>
          <w:rFonts w:ascii="Minion Pro" w:hAnsi="Minion Pro" w:cs="Arial"/>
          <w:sz w:val="22"/>
          <w:szCs w:val="22"/>
        </w:rPr>
        <w:t xml:space="preserve"> acknowledged as the property of the </w:t>
      </w:r>
      <w:r w:rsidR="00A81E64">
        <w:rPr>
          <w:rFonts w:ascii="Minion Pro" w:hAnsi="Minion Pro" w:cs="Arial"/>
          <w:sz w:val="22"/>
          <w:szCs w:val="22"/>
        </w:rPr>
        <w:t>Independent Contractor</w:t>
      </w:r>
      <w:r w:rsidR="00654C91" w:rsidRPr="00A02E44">
        <w:rPr>
          <w:rFonts w:ascii="Minion Pro" w:hAnsi="Minion Pro" w:cs="Arial"/>
          <w:sz w:val="22"/>
          <w:szCs w:val="22"/>
        </w:rPr>
        <w:t>.</w:t>
      </w:r>
      <w:r w:rsidR="00654C91" w:rsidRPr="00A02E44" w:rsidDel="00654C91">
        <w:rPr>
          <w:rFonts w:ascii="Minion Pro" w:hAnsi="Minion Pro" w:cs="Arial"/>
          <w:sz w:val="22"/>
          <w:szCs w:val="22"/>
        </w:rPr>
        <w:t xml:space="preserve"> </w:t>
      </w:r>
      <w:r w:rsidRPr="00A02E44">
        <w:rPr>
          <w:rFonts w:ascii="Minion Pro" w:hAnsi="Minion Pro" w:cs="Arial"/>
          <w:sz w:val="22"/>
          <w:szCs w:val="22"/>
        </w:rPr>
        <w:t xml:space="preserve">The </w:t>
      </w:r>
      <w:r w:rsidR="00A81E64">
        <w:rPr>
          <w:rFonts w:ascii="Minion Pro" w:hAnsi="Minion Pro" w:cs="Arial"/>
          <w:sz w:val="22"/>
          <w:szCs w:val="22"/>
        </w:rPr>
        <w:t>Independent Contractor</w:t>
      </w:r>
      <w:r w:rsidRPr="00A02E44">
        <w:rPr>
          <w:rFonts w:ascii="Minion Pro" w:hAnsi="Minion Pro" w:cs="Arial"/>
          <w:sz w:val="22"/>
          <w:szCs w:val="22"/>
        </w:rPr>
        <w:t xml:space="preserve"> agrees that all property not specifically described in this Agreement as </w:t>
      </w:r>
      <w:r w:rsidR="00A81E64">
        <w:rPr>
          <w:rFonts w:ascii="Minion Pro" w:hAnsi="Minion Pro" w:cs="Arial"/>
          <w:sz w:val="22"/>
          <w:szCs w:val="22"/>
        </w:rPr>
        <w:t>the</w:t>
      </w:r>
      <w:r w:rsidR="0085688A">
        <w:rPr>
          <w:rFonts w:ascii="Minion Pro" w:hAnsi="Minion Pro" w:cs="Arial"/>
          <w:sz w:val="22"/>
          <w:szCs w:val="22"/>
        </w:rPr>
        <w:t xml:space="preserve"> Independent Contractor’s </w:t>
      </w:r>
      <w:r w:rsidRPr="00A02E44">
        <w:rPr>
          <w:rFonts w:ascii="Minion Pro" w:hAnsi="Minion Pro" w:cs="Arial"/>
          <w:sz w:val="22"/>
          <w:szCs w:val="22"/>
        </w:rPr>
        <w:t xml:space="preserve">personal property is the property of the Practice Group. </w:t>
      </w:r>
      <w:commentRangeEnd w:id="13"/>
    </w:p>
    <w:p w14:paraId="0A040C06" w14:textId="77777777" w:rsidR="00532AB3" w:rsidRDefault="00532AB3" w:rsidP="00532AB3">
      <w:pPr>
        <w:pStyle w:val="ListParagraph"/>
        <w:ind w:left="0"/>
        <w:rPr>
          <w:rFonts w:ascii="Minion Pro" w:hAnsi="Minion Pro" w:cs="Arial"/>
          <w:sz w:val="22"/>
          <w:szCs w:val="22"/>
        </w:rPr>
      </w:pPr>
    </w:p>
    <w:p w14:paraId="0261299F" w14:textId="10DD7DE9" w:rsidR="008810AF" w:rsidRDefault="00936681" w:rsidP="00134B11">
      <w:pPr>
        <w:pStyle w:val="ListParagraph"/>
        <w:numPr>
          <w:ilvl w:val="1"/>
          <w:numId w:val="20"/>
        </w:numPr>
        <w:ind w:left="0" w:firstLine="0"/>
        <w:rPr>
          <w:rFonts w:ascii="Minion Pro" w:hAnsi="Minion Pro" w:cs="Arial"/>
          <w:sz w:val="22"/>
          <w:szCs w:val="22"/>
        </w:rPr>
      </w:pPr>
      <w:r w:rsidRPr="00A02E44">
        <w:rPr>
          <w:rStyle w:val="CommentReference"/>
          <w:rFonts w:ascii="Minion Pro" w:hAnsi="Minion Pro"/>
        </w:rPr>
        <w:commentReference w:id="13"/>
      </w:r>
      <w:commentRangeStart w:id="14"/>
      <w:r w:rsidR="00532AB3">
        <w:rPr>
          <w:rFonts w:ascii="Minion Pro" w:hAnsi="Minion Pro" w:cs="Arial"/>
          <w:sz w:val="22"/>
          <w:szCs w:val="22"/>
        </w:rPr>
        <w:t>The Independent Contractor is responsible for providing all equipment needed for the provision of care in clients</w:t>
      </w:r>
      <w:r w:rsidR="006502B1">
        <w:rPr>
          <w:rFonts w:ascii="Minion Pro" w:hAnsi="Minion Pro" w:cs="Arial"/>
          <w:sz w:val="22"/>
          <w:szCs w:val="22"/>
        </w:rPr>
        <w:t>’</w:t>
      </w:r>
      <w:r w:rsidR="00532AB3">
        <w:rPr>
          <w:rFonts w:ascii="Minion Pro" w:hAnsi="Minion Pro" w:cs="Arial"/>
          <w:sz w:val="22"/>
          <w:szCs w:val="22"/>
        </w:rPr>
        <w:t xml:space="preserve"> homes, including home birth equipment and a vehicle.</w:t>
      </w:r>
    </w:p>
    <w:p w14:paraId="3FADB5AD" w14:textId="77777777" w:rsidR="00532AB3" w:rsidRPr="00532AB3" w:rsidRDefault="00532AB3" w:rsidP="00532AB3">
      <w:pPr>
        <w:pStyle w:val="ListParagraph"/>
        <w:rPr>
          <w:rFonts w:ascii="Minion Pro" w:hAnsi="Minion Pro" w:cs="Arial"/>
          <w:sz w:val="22"/>
          <w:szCs w:val="22"/>
        </w:rPr>
      </w:pPr>
    </w:p>
    <w:p w14:paraId="0B971FDA" w14:textId="501432B7" w:rsidR="00532AB3" w:rsidRPr="00A02E44" w:rsidRDefault="00532AB3" w:rsidP="00134B11">
      <w:pPr>
        <w:pStyle w:val="ListParagraph"/>
        <w:numPr>
          <w:ilvl w:val="1"/>
          <w:numId w:val="20"/>
        </w:numPr>
        <w:ind w:left="0" w:firstLine="0"/>
        <w:rPr>
          <w:rFonts w:ascii="Minion Pro" w:hAnsi="Minion Pro" w:cs="Arial"/>
          <w:sz w:val="22"/>
          <w:szCs w:val="22"/>
        </w:rPr>
      </w:pPr>
      <w:r>
        <w:rPr>
          <w:rFonts w:ascii="Minion Pro" w:hAnsi="Minion Pro" w:cs="Arial"/>
          <w:sz w:val="22"/>
          <w:szCs w:val="22"/>
        </w:rPr>
        <w:t>The Practice Group will furnish the Independent Contractor with the use of clinic space, disposable supplies (e.g., home birth kits), home birth medications, administrative support and access to laboratory supplies and services.</w:t>
      </w:r>
      <w:commentRangeEnd w:id="14"/>
      <w:r>
        <w:rPr>
          <w:rStyle w:val="CommentReference"/>
          <w:rFonts w:ascii="Minion Pro" w:hAnsi="Minion Pro" w:cs="Arial"/>
        </w:rPr>
        <w:commentReference w:id="14"/>
      </w:r>
    </w:p>
    <w:p w14:paraId="64865D66" w14:textId="77777777" w:rsidR="008810AF" w:rsidRDefault="008810AF" w:rsidP="008810AF">
      <w:pPr>
        <w:rPr>
          <w:rFonts w:ascii="Minion Pro" w:hAnsi="Minion Pro" w:cs="Arial"/>
          <w:sz w:val="22"/>
          <w:szCs w:val="22"/>
        </w:rPr>
      </w:pPr>
    </w:p>
    <w:p w14:paraId="598E798F" w14:textId="77777777" w:rsidR="00681143" w:rsidRPr="00A02E44" w:rsidRDefault="00681143" w:rsidP="008810AF">
      <w:pPr>
        <w:rPr>
          <w:rFonts w:ascii="Minion Pro" w:hAnsi="Minion Pro" w:cs="Arial"/>
          <w:sz w:val="22"/>
          <w:szCs w:val="22"/>
        </w:rPr>
      </w:pPr>
    </w:p>
    <w:p w14:paraId="11BA0B72" w14:textId="77777777" w:rsidR="008810AF" w:rsidRPr="00A02E44" w:rsidRDefault="00264F7C" w:rsidP="00134B11">
      <w:pPr>
        <w:rPr>
          <w:rFonts w:ascii="Minion Pro" w:hAnsi="Minion Pro"/>
          <w:b/>
          <w:sz w:val="26"/>
          <w:szCs w:val="26"/>
        </w:rPr>
      </w:pPr>
      <w:r w:rsidRPr="00A02E44">
        <w:rPr>
          <w:rFonts w:ascii="Minion Pro" w:hAnsi="Minion Pro"/>
          <w:b/>
          <w:sz w:val="26"/>
          <w:szCs w:val="26"/>
        </w:rPr>
        <w:t xml:space="preserve">6. </w:t>
      </w:r>
      <w:r w:rsidR="008810AF" w:rsidRPr="00A02E44">
        <w:rPr>
          <w:rFonts w:ascii="Minion Pro" w:hAnsi="Minion Pro"/>
          <w:b/>
          <w:sz w:val="26"/>
          <w:szCs w:val="26"/>
        </w:rPr>
        <w:t>Dispute Resolution</w:t>
      </w:r>
    </w:p>
    <w:p w14:paraId="2955C26C" w14:textId="77777777" w:rsidR="008810AF" w:rsidRPr="00A02E44" w:rsidRDefault="008810AF" w:rsidP="008810AF">
      <w:pPr>
        <w:keepNext/>
        <w:rPr>
          <w:rFonts w:ascii="Minion Pro" w:hAnsi="Minion Pro"/>
        </w:rPr>
      </w:pPr>
    </w:p>
    <w:p w14:paraId="5A1070F1" w14:textId="0197AB8D" w:rsidR="008810AF" w:rsidRPr="00A02E44" w:rsidRDefault="008810AF" w:rsidP="008810AF">
      <w:pPr>
        <w:rPr>
          <w:rFonts w:ascii="Minion Pro" w:hAnsi="Minion Pro" w:cs="Arial"/>
          <w:sz w:val="22"/>
          <w:szCs w:val="22"/>
        </w:rPr>
      </w:pPr>
      <w:r w:rsidRPr="00A02E44">
        <w:rPr>
          <w:rFonts w:ascii="Minion Pro" w:hAnsi="Minion Pro" w:cs="Arial"/>
          <w:sz w:val="22"/>
          <w:szCs w:val="22"/>
        </w:rPr>
        <w:t>6.1</w:t>
      </w:r>
      <w:r w:rsidRPr="00A02E44">
        <w:rPr>
          <w:rFonts w:ascii="Minion Pro" w:hAnsi="Minion Pro" w:cs="Arial"/>
          <w:sz w:val="22"/>
          <w:szCs w:val="22"/>
        </w:rPr>
        <w:tab/>
        <w:t xml:space="preserve">Where the </w:t>
      </w:r>
      <w:r w:rsidR="00C83925" w:rsidRPr="00A02E44">
        <w:rPr>
          <w:rFonts w:ascii="Minion Pro" w:hAnsi="Minion Pro" w:cs="Arial"/>
          <w:sz w:val="22"/>
          <w:szCs w:val="22"/>
        </w:rPr>
        <w:t>Partner(s)</w:t>
      </w:r>
      <w:r w:rsidRPr="00A02E44">
        <w:rPr>
          <w:rFonts w:ascii="Minion Pro" w:hAnsi="Minion Pro" w:cs="Arial"/>
          <w:sz w:val="22"/>
          <w:szCs w:val="22"/>
        </w:rPr>
        <w:t xml:space="preserve"> have concerns or are dissatisfied with the </w:t>
      </w:r>
      <w:r w:rsidR="00A81E64">
        <w:rPr>
          <w:rFonts w:ascii="Minion Pro" w:hAnsi="Minion Pro" w:cs="Arial"/>
          <w:sz w:val="22"/>
          <w:szCs w:val="22"/>
        </w:rPr>
        <w:t>Independent Contractor</w:t>
      </w:r>
      <w:r w:rsidRPr="00A02E44">
        <w:rPr>
          <w:rFonts w:ascii="Minion Pro" w:hAnsi="Minion Pro" w:cs="Arial"/>
          <w:sz w:val="22"/>
          <w:szCs w:val="22"/>
        </w:rPr>
        <w:t xml:space="preserve">’s services, the </w:t>
      </w:r>
      <w:r w:rsidR="00C83925" w:rsidRPr="00A02E44">
        <w:rPr>
          <w:rFonts w:ascii="Minion Pro" w:hAnsi="Minion Pro" w:cs="Arial"/>
          <w:sz w:val="22"/>
          <w:szCs w:val="22"/>
        </w:rPr>
        <w:t>Partner(s)</w:t>
      </w:r>
      <w:r w:rsidRPr="00A02E44">
        <w:rPr>
          <w:rFonts w:ascii="Minion Pro" w:hAnsi="Minion Pro" w:cs="Arial"/>
          <w:sz w:val="22"/>
          <w:szCs w:val="22"/>
        </w:rPr>
        <w:t xml:space="preserve"> will communicate this concern to the </w:t>
      </w:r>
      <w:r w:rsidR="00A81E64">
        <w:rPr>
          <w:rFonts w:ascii="Minion Pro" w:hAnsi="Minion Pro" w:cs="Arial"/>
          <w:sz w:val="22"/>
          <w:szCs w:val="22"/>
        </w:rPr>
        <w:t>Independent Contractor</w:t>
      </w:r>
      <w:r w:rsidRPr="00A02E44">
        <w:rPr>
          <w:rFonts w:ascii="Minion Pro" w:hAnsi="Minion Pro" w:cs="Arial"/>
          <w:sz w:val="22"/>
          <w:szCs w:val="22"/>
        </w:rPr>
        <w:t xml:space="preserve"> orally and in writing.  </w:t>
      </w:r>
    </w:p>
    <w:p w14:paraId="43C9A0DF" w14:textId="77777777" w:rsidR="008810AF" w:rsidRPr="00A02E44" w:rsidRDefault="008810AF" w:rsidP="008810AF">
      <w:pPr>
        <w:rPr>
          <w:rFonts w:ascii="Minion Pro" w:hAnsi="Minion Pro" w:cs="Arial"/>
          <w:sz w:val="22"/>
          <w:szCs w:val="22"/>
        </w:rPr>
      </w:pPr>
    </w:p>
    <w:p w14:paraId="292D6441" w14:textId="77777777" w:rsidR="008810AF" w:rsidRPr="00A02E44" w:rsidRDefault="008810AF" w:rsidP="008810AF">
      <w:pPr>
        <w:rPr>
          <w:rFonts w:ascii="Minion Pro" w:hAnsi="Minion Pro" w:cs="Arial"/>
          <w:sz w:val="22"/>
          <w:szCs w:val="22"/>
        </w:rPr>
      </w:pPr>
      <w:r w:rsidRPr="00A02E44">
        <w:rPr>
          <w:rFonts w:ascii="Minion Pro" w:hAnsi="Minion Pro" w:cs="Arial"/>
          <w:sz w:val="22"/>
          <w:szCs w:val="22"/>
        </w:rPr>
        <w:t>6.2</w:t>
      </w:r>
      <w:r w:rsidRPr="00A02E44">
        <w:rPr>
          <w:rFonts w:ascii="Minion Pro" w:hAnsi="Minion Pro" w:cs="Arial"/>
          <w:sz w:val="22"/>
          <w:szCs w:val="22"/>
        </w:rPr>
        <w:tab/>
        <w:t xml:space="preserve">A dispute that has not been resolved by meetings between the Parties that arises out of this Agreement may be referred by either of the Parties to a mediator.  </w:t>
      </w:r>
      <w:commentRangeStart w:id="15"/>
      <w:r w:rsidRPr="00A02E44">
        <w:rPr>
          <w:rFonts w:ascii="Minion Pro" w:hAnsi="Minion Pro" w:cs="Arial"/>
          <w:sz w:val="22"/>
          <w:szCs w:val="22"/>
        </w:rPr>
        <w:t>Issues related to abuse, harassment, discrimination, or bullying will not be referred to mediation, but instead will be resolved through the processes outlined in the Practice Group’s protocols.</w:t>
      </w:r>
      <w:commentRangeEnd w:id="15"/>
      <w:r w:rsidRPr="00A02E44">
        <w:rPr>
          <w:rStyle w:val="CommentReference"/>
          <w:rFonts w:ascii="Minion Pro" w:hAnsi="Minion Pro" w:cs="Arial"/>
          <w:sz w:val="22"/>
          <w:szCs w:val="22"/>
        </w:rPr>
        <w:commentReference w:id="15"/>
      </w:r>
    </w:p>
    <w:p w14:paraId="4D6BD1E7" w14:textId="77777777" w:rsidR="008810AF" w:rsidRPr="00A02E44" w:rsidRDefault="008810AF" w:rsidP="008810AF">
      <w:pPr>
        <w:rPr>
          <w:rFonts w:ascii="Minion Pro" w:hAnsi="Minion Pro" w:cs="Arial"/>
          <w:sz w:val="22"/>
          <w:szCs w:val="22"/>
        </w:rPr>
      </w:pPr>
    </w:p>
    <w:p w14:paraId="3C605EEA" w14:textId="77777777" w:rsidR="008810AF" w:rsidRPr="00A02E44" w:rsidRDefault="008810AF" w:rsidP="008810AF">
      <w:pPr>
        <w:rPr>
          <w:rFonts w:ascii="Minion Pro" w:hAnsi="Minion Pro" w:cs="Arial"/>
          <w:sz w:val="22"/>
          <w:szCs w:val="22"/>
        </w:rPr>
      </w:pPr>
      <w:r w:rsidRPr="00A02E44">
        <w:rPr>
          <w:rFonts w:ascii="Minion Pro" w:hAnsi="Minion Pro" w:cs="Arial"/>
          <w:sz w:val="22"/>
          <w:szCs w:val="22"/>
        </w:rPr>
        <w:t xml:space="preserve">6.3 </w:t>
      </w:r>
      <w:r w:rsidRPr="00A02E44">
        <w:rPr>
          <w:rFonts w:ascii="Minion Pro" w:hAnsi="Minion Pro" w:cs="Arial"/>
          <w:sz w:val="22"/>
          <w:szCs w:val="22"/>
        </w:rPr>
        <w:tab/>
        <w:t>The mediator will devote no more than four hours to the mediation.  Failing agreement between the Parties, the mediator may prepare a report that includes:</w:t>
      </w:r>
    </w:p>
    <w:p w14:paraId="5826023C" w14:textId="77777777" w:rsidR="008810AF" w:rsidRPr="00A02E44" w:rsidRDefault="008810AF" w:rsidP="008810AF">
      <w:pPr>
        <w:numPr>
          <w:ilvl w:val="0"/>
          <w:numId w:val="2"/>
        </w:numPr>
        <w:rPr>
          <w:rFonts w:ascii="Minion Pro" w:hAnsi="Minion Pro" w:cs="Arial"/>
          <w:sz w:val="22"/>
          <w:szCs w:val="22"/>
        </w:rPr>
      </w:pPr>
      <w:r w:rsidRPr="00A02E44">
        <w:rPr>
          <w:rFonts w:ascii="Minion Pro" w:hAnsi="Minion Pro" w:cs="Arial"/>
          <w:sz w:val="22"/>
          <w:szCs w:val="22"/>
        </w:rPr>
        <w:t>a recommendation regarding either the substantive issue in dispute; or</w:t>
      </w:r>
    </w:p>
    <w:p w14:paraId="45309FB9" w14:textId="77777777" w:rsidR="008810AF" w:rsidRPr="00A02E44" w:rsidRDefault="008810AF" w:rsidP="008810AF">
      <w:pPr>
        <w:numPr>
          <w:ilvl w:val="0"/>
          <w:numId w:val="2"/>
        </w:numPr>
        <w:rPr>
          <w:rFonts w:ascii="Minion Pro" w:hAnsi="Minion Pro" w:cs="Arial"/>
          <w:sz w:val="22"/>
          <w:szCs w:val="22"/>
        </w:rPr>
      </w:pPr>
      <w:r w:rsidRPr="00A02E44">
        <w:rPr>
          <w:rFonts w:ascii="Minion Pro" w:hAnsi="Minion Pro" w:cs="Arial"/>
          <w:sz w:val="22"/>
          <w:szCs w:val="22"/>
        </w:rPr>
        <w:t>a recommended procedure on how to resolve that dispute; or</w:t>
      </w:r>
    </w:p>
    <w:p w14:paraId="756C5392" w14:textId="77777777" w:rsidR="008810AF" w:rsidRPr="00A02E44" w:rsidRDefault="008810AF" w:rsidP="008810AF">
      <w:pPr>
        <w:numPr>
          <w:ilvl w:val="0"/>
          <w:numId w:val="2"/>
        </w:numPr>
        <w:rPr>
          <w:rFonts w:ascii="Minion Pro" w:hAnsi="Minion Pro" w:cs="Arial"/>
          <w:sz w:val="22"/>
          <w:szCs w:val="22"/>
        </w:rPr>
      </w:pPr>
      <w:r w:rsidRPr="00A02E44">
        <w:rPr>
          <w:rFonts w:ascii="Minion Pro" w:hAnsi="Minion Pro" w:cs="Arial"/>
          <w:sz w:val="22"/>
          <w:szCs w:val="22"/>
        </w:rPr>
        <w:t xml:space="preserve">on request of the Parties, </w:t>
      </w:r>
      <w:r w:rsidR="00402E41" w:rsidRPr="00A02E44">
        <w:rPr>
          <w:rFonts w:ascii="Minion Pro" w:hAnsi="Minion Pro" w:cs="Arial"/>
          <w:sz w:val="22"/>
          <w:szCs w:val="22"/>
        </w:rPr>
        <w:t xml:space="preserve">issuing </w:t>
      </w:r>
      <w:r w:rsidRPr="00A02E44">
        <w:rPr>
          <w:rFonts w:ascii="Minion Pro" w:hAnsi="Minion Pro" w:cs="Arial"/>
          <w:sz w:val="22"/>
          <w:szCs w:val="22"/>
        </w:rPr>
        <w:t>a final determination on the merits of the issue in dispute.</w:t>
      </w:r>
    </w:p>
    <w:p w14:paraId="57CF004C" w14:textId="77777777" w:rsidR="008810AF" w:rsidRPr="00A02E44" w:rsidRDefault="008810AF" w:rsidP="008810AF">
      <w:pPr>
        <w:rPr>
          <w:rFonts w:ascii="Minion Pro" w:hAnsi="Minion Pro" w:cs="Arial"/>
          <w:sz w:val="22"/>
          <w:szCs w:val="22"/>
          <w:u w:val="single"/>
        </w:rPr>
      </w:pPr>
    </w:p>
    <w:p w14:paraId="3B4B51FB" w14:textId="77777777" w:rsidR="008810AF" w:rsidRPr="00A02E44" w:rsidRDefault="008810AF" w:rsidP="008810AF">
      <w:pPr>
        <w:rPr>
          <w:rFonts w:ascii="Minion Pro" w:hAnsi="Minion Pro" w:cs="Arial"/>
          <w:sz w:val="22"/>
          <w:szCs w:val="22"/>
        </w:rPr>
      </w:pPr>
      <w:r w:rsidRPr="00A02E44">
        <w:rPr>
          <w:rFonts w:ascii="Minion Pro" w:hAnsi="Minion Pro" w:cs="Arial"/>
          <w:sz w:val="22"/>
          <w:szCs w:val="22"/>
        </w:rPr>
        <w:t xml:space="preserve">6.4 </w:t>
      </w:r>
      <w:r w:rsidRPr="00A02E44">
        <w:rPr>
          <w:rFonts w:ascii="Minion Pro" w:hAnsi="Minion Pro" w:cs="Arial"/>
          <w:sz w:val="22"/>
          <w:szCs w:val="22"/>
        </w:rPr>
        <w:tab/>
        <w:t>The allocation of the costs of the mediation, including the costs of the mediator, shall be determined by the mediator unless the Parties agree to a different distribution.</w:t>
      </w:r>
    </w:p>
    <w:p w14:paraId="5394D303" w14:textId="77777777" w:rsidR="008810AF" w:rsidRPr="00A02E44" w:rsidRDefault="008810AF" w:rsidP="008810AF">
      <w:pPr>
        <w:rPr>
          <w:rFonts w:ascii="Minion Pro" w:hAnsi="Minion Pro" w:cs="Arial"/>
          <w:sz w:val="22"/>
          <w:szCs w:val="22"/>
        </w:rPr>
      </w:pPr>
    </w:p>
    <w:p w14:paraId="0F700936" w14:textId="77777777" w:rsidR="008810AF" w:rsidRPr="00A02E44" w:rsidRDefault="008810AF" w:rsidP="001864A3">
      <w:pPr>
        <w:rPr>
          <w:rFonts w:ascii="Minion Pro" w:hAnsi="Minion Pro" w:cs="Arial"/>
          <w:sz w:val="22"/>
          <w:szCs w:val="22"/>
        </w:rPr>
      </w:pPr>
      <w:r w:rsidRPr="00A02E44">
        <w:rPr>
          <w:rFonts w:ascii="Minion Pro" w:hAnsi="Minion Pro" w:cs="Arial"/>
          <w:sz w:val="22"/>
          <w:szCs w:val="22"/>
        </w:rPr>
        <w:t xml:space="preserve">6.5 </w:t>
      </w:r>
      <w:r w:rsidRPr="00A02E44">
        <w:rPr>
          <w:rFonts w:ascii="Minion Pro" w:hAnsi="Minion Pro" w:cs="Arial"/>
          <w:sz w:val="22"/>
          <w:szCs w:val="22"/>
        </w:rPr>
        <w:tab/>
      </w:r>
      <w:commentRangeStart w:id="16"/>
      <w:r w:rsidR="001864A3" w:rsidRPr="00A02E44">
        <w:rPr>
          <w:rFonts w:ascii="Minion Pro" w:hAnsi="Minion Pro"/>
          <w:sz w:val="22"/>
          <w:szCs w:val="22"/>
        </w:rPr>
        <w:t>The mediator shall be agreed to by all the Parties</w:t>
      </w:r>
      <w:commentRangeEnd w:id="16"/>
      <w:r w:rsidR="00936681" w:rsidRPr="00A02E44">
        <w:rPr>
          <w:rStyle w:val="CommentReference"/>
          <w:rFonts w:ascii="Minion Pro" w:hAnsi="Minion Pro"/>
        </w:rPr>
        <w:commentReference w:id="16"/>
      </w:r>
      <w:r w:rsidR="001864A3" w:rsidRPr="00A02E44">
        <w:rPr>
          <w:rFonts w:ascii="Minion Pro" w:hAnsi="Minion Pro"/>
          <w:sz w:val="22"/>
          <w:szCs w:val="22"/>
        </w:rPr>
        <w:t>.</w:t>
      </w:r>
    </w:p>
    <w:p w14:paraId="581E1E67" w14:textId="77777777" w:rsidR="008810AF" w:rsidRPr="00A02E44" w:rsidRDefault="008810AF" w:rsidP="008810AF">
      <w:pPr>
        <w:rPr>
          <w:rFonts w:ascii="Minion Pro" w:hAnsi="Minion Pro" w:cs="Arial"/>
          <w:sz w:val="22"/>
          <w:szCs w:val="22"/>
        </w:rPr>
      </w:pPr>
    </w:p>
    <w:p w14:paraId="168141B1" w14:textId="77777777" w:rsidR="008810AF" w:rsidRPr="00A02E44" w:rsidRDefault="008810AF" w:rsidP="008810AF">
      <w:pPr>
        <w:pStyle w:val="BodyText"/>
        <w:rPr>
          <w:rFonts w:ascii="Minion Pro" w:hAnsi="Minion Pro" w:cs="Arial"/>
          <w:sz w:val="22"/>
          <w:szCs w:val="22"/>
          <w:u w:val="none"/>
        </w:rPr>
      </w:pPr>
      <w:r w:rsidRPr="00A02E44">
        <w:rPr>
          <w:rFonts w:ascii="Minion Pro" w:hAnsi="Minion Pro" w:cs="Arial"/>
          <w:sz w:val="22"/>
          <w:szCs w:val="22"/>
          <w:u w:val="none"/>
        </w:rPr>
        <w:t>6.6</w:t>
      </w:r>
      <w:r w:rsidRPr="00A02E44">
        <w:rPr>
          <w:rFonts w:ascii="Minion Pro" w:hAnsi="Minion Pro" w:cs="Arial"/>
          <w:sz w:val="22"/>
          <w:szCs w:val="22"/>
          <w:u w:val="none"/>
        </w:rPr>
        <w:tab/>
        <w:t xml:space="preserve">Unless mutually agreed, both Parties agree that they will apply the dispute resolution mechanism </w:t>
      </w:r>
      <w:r w:rsidR="009A67C4" w:rsidRPr="00A02E44">
        <w:rPr>
          <w:rFonts w:ascii="Minion Pro" w:hAnsi="Minion Pro" w:cs="Arial"/>
          <w:sz w:val="22"/>
          <w:szCs w:val="22"/>
          <w:u w:val="none"/>
        </w:rPr>
        <w:t xml:space="preserve">in </w:t>
      </w:r>
      <w:r w:rsidR="00CC2412" w:rsidRPr="00A02E44">
        <w:rPr>
          <w:rFonts w:ascii="Minion Pro" w:hAnsi="Minion Pro" w:cs="Arial"/>
          <w:sz w:val="22"/>
          <w:szCs w:val="22"/>
          <w:u w:val="none"/>
        </w:rPr>
        <w:t>this section</w:t>
      </w:r>
      <w:r w:rsidRPr="00A02E44">
        <w:rPr>
          <w:rFonts w:ascii="Minion Pro" w:hAnsi="Minion Pro" w:cs="Arial"/>
          <w:sz w:val="22"/>
          <w:szCs w:val="22"/>
          <w:u w:val="none"/>
        </w:rPr>
        <w:t xml:space="preserve"> before they move to terminate this Agreement and before they resort to external dispute resolution or complaint processes, such as the courts. </w:t>
      </w:r>
    </w:p>
    <w:p w14:paraId="77C1E8D5" w14:textId="77777777" w:rsidR="008810AF" w:rsidRPr="00A02E44" w:rsidRDefault="008810AF" w:rsidP="008810AF">
      <w:pPr>
        <w:rPr>
          <w:rFonts w:ascii="Minion Pro" w:hAnsi="Minion Pro" w:cs="Arial"/>
          <w:sz w:val="22"/>
          <w:szCs w:val="22"/>
        </w:rPr>
      </w:pPr>
    </w:p>
    <w:p w14:paraId="650E22CC" w14:textId="77777777" w:rsidR="008810AF" w:rsidRPr="00A02E44" w:rsidRDefault="008810AF" w:rsidP="008810AF">
      <w:pPr>
        <w:rPr>
          <w:rFonts w:ascii="Minion Pro" w:hAnsi="Minion Pro" w:cs="Arial"/>
          <w:sz w:val="22"/>
          <w:szCs w:val="22"/>
        </w:rPr>
      </w:pPr>
      <w:r w:rsidRPr="00A02E44">
        <w:rPr>
          <w:rFonts w:ascii="Minion Pro" w:hAnsi="Minion Pro" w:cs="Arial"/>
          <w:sz w:val="22"/>
          <w:szCs w:val="22"/>
        </w:rPr>
        <w:t>6.7</w:t>
      </w:r>
      <w:r w:rsidRPr="00A02E44">
        <w:rPr>
          <w:rFonts w:ascii="Minion Pro" w:hAnsi="Minion Pro" w:cs="Arial"/>
          <w:sz w:val="22"/>
          <w:szCs w:val="22"/>
        </w:rPr>
        <w:tab/>
      </w:r>
      <w:commentRangeStart w:id="17"/>
      <w:r w:rsidRPr="00A02E44">
        <w:rPr>
          <w:rFonts w:ascii="Minion Pro" w:hAnsi="Minion Pro" w:cs="Arial"/>
          <w:sz w:val="22"/>
          <w:szCs w:val="22"/>
        </w:rPr>
        <w:t xml:space="preserve">A decision to terminate this Agreement pursuant to </w:t>
      </w:r>
      <w:r w:rsidR="00CC2412" w:rsidRPr="00A02E44">
        <w:rPr>
          <w:rFonts w:ascii="Minion Pro" w:hAnsi="Minion Pro" w:cs="Arial"/>
          <w:sz w:val="22"/>
          <w:szCs w:val="22"/>
        </w:rPr>
        <w:t>section 7</w:t>
      </w:r>
      <w:r w:rsidRPr="00A02E44">
        <w:rPr>
          <w:rFonts w:ascii="Minion Pro" w:hAnsi="Minion Pro" w:cs="Arial"/>
          <w:sz w:val="22"/>
          <w:szCs w:val="22"/>
        </w:rPr>
        <w:t xml:space="preserve"> is not a “dispute”</w:t>
      </w:r>
      <w:r w:rsidR="00CC2412" w:rsidRPr="00A02E44">
        <w:rPr>
          <w:rFonts w:ascii="Minion Pro" w:hAnsi="Minion Pro" w:cs="Arial"/>
          <w:sz w:val="22"/>
          <w:szCs w:val="22"/>
        </w:rPr>
        <w:t xml:space="preserve"> for the purposes of paragraph 6</w:t>
      </w:r>
      <w:r w:rsidRPr="00A02E44">
        <w:rPr>
          <w:rFonts w:ascii="Minion Pro" w:hAnsi="Minion Pro" w:cs="Arial"/>
          <w:sz w:val="22"/>
          <w:szCs w:val="22"/>
        </w:rPr>
        <w:t>.3 and may not be referred to the mediated decision</w:t>
      </w:r>
      <w:r w:rsidR="00173860" w:rsidRPr="00A02E44">
        <w:rPr>
          <w:rFonts w:ascii="Minion Pro" w:hAnsi="Minion Pro" w:cs="Arial"/>
          <w:sz w:val="22"/>
          <w:szCs w:val="22"/>
        </w:rPr>
        <w:t>-</w:t>
      </w:r>
      <w:r w:rsidRPr="00A02E44">
        <w:rPr>
          <w:rFonts w:ascii="Minion Pro" w:hAnsi="Minion Pro" w:cs="Arial"/>
          <w:sz w:val="22"/>
          <w:szCs w:val="22"/>
        </w:rPr>
        <w:t xml:space="preserve">making process in </w:t>
      </w:r>
      <w:r w:rsidR="00CC2412" w:rsidRPr="00A02E44">
        <w:rPr>
          <w:rFonts w:ascii="Minion Pro" w:hAnsi="Minion Pro" w:cs="Arial"/>
          <w:sz w:val="22"/>
          <w:szCs w:val="22"/>
        </w:rPr>
        <w:t>clauses 6.2 and 6.3</w:t>
      </w:r>
      <w:r w:rsidRPr="00A02E44">
        <w:rPr>
          <w:rFonts w:ascii="Minion Pro" w:hAnsi="Minion Pro" w:cs="Arial"/>
          <w:sz w:val="22"/>
          <w:szCs w:val="22"/>
        </w:rPr>
        <w:t xml:space="preserve">. </w:t>
      </w:r>
      <w:commentRangeEnd w:id="17"/>
      <w:r w:rsidR="00936681" w:rsidRPr="00A02E44">
        <w:rPr>
          <w:rStyle w:val="CommentReference"/>
          <w:rFonts w:ascii="Minion Pro" w:hAnsi="Minion Pro"/>
        </w:rPr>
        <w:commentReference w:id="17"/>
      </w:r>
    </w:p>
    <w:p w14:paraId="6A59C9D8" w14:textId="77777777" w:rsidR="008810AF" w:rsidRPr="00A02E44" w:rsidRDefault="008810AF" w:rsidP="008810AF">
      <w:pPr>
        <w:rPr>
          <w:rFonts w:ascii="Minion Pro" w:hAnsi="Minion Pro" w:cs="Arial"/>
          <w:sz w:val="22"/>
          <w:szCs w:val="22"/>
        </w:rPr>
      </w:pPr>
    </w:p>
    <w:p w14:paraId="11A1463A" w14:textId="77777777" w:rsidR="008810AF" w:rsidRPr="00A02E44" w:rsidRDefault="008810AF" w:rsidP="008810AF">
      <w:pPr>
        <w:rPr>
          <w:rFonts w:ascii="Minion Pro" w:hAnsi="Minion Pro" w:cs="Arial"/>
          <w:sz w:val="22"/>
          <w:szCs w:val="22"/>
        </w:rPr>
      </w:pPr>
    </w:p>
    <w:p w14:paraId="730FE1FA" w14:textId="77777777" w:rsidR="008810AF" w:rsidRPr="00A02E44" w:rsidRDefault="008810AF" w:rsidP="00134B11">
      <w:pPr>
        <w:rPr>
          <w:rFonts w:ascii="Minion Pro" w:hAnsi="Minion Pro"/>
          <w:b/>
          <w:sz w:val="26"/>
          <w:szCs w:val="26"/>
        </w:rPr>
      </w:pPr>
      <w:r w:rsidRPr="00A02E44">
        <w:rPr>
          <w:rFonts w:ascii="Minion Pro" w:hAnsi="Minion Pro"/>
          <w:b/>
          <w:sz w:val="26"/>
          <w:szCs w:val="26"/>
        </w:rPr>
        <w:t>7. Termination</w:t>
      </w:r>
    </w:p>
    <w:p w14:paraId="435D3BE4" w14:textId="77777777" w:rsidR="00D9315C" w:rsidRPr="00A02E44" w:rsidRDefault="00D9315C" w:rsidP="008810AF">
      <w:pPr>
        <w:keepNext/>
        <w:rPr>
          <w:rFonts w:ascii="Minion Pro" w:hAnsi="Minion Pro"/>
        </w:rPr>
      </w:pPr>
    </w:p>
    <w:p w14:paraId="6ACF6E45" w14:textId="77777777" w:rsidR="008810AF" w:rsidRPr="00A02E44" w:rsidRDefault="008810AF" w:rsidP="008810AF">
      <w:pPr>
        <w:rPr>
          <w:rFonts w:ascii="Minion Pro" w:hAnsi="Minion Pro" w:cs="Arial"/>
          <w:sz w:val="22"/>
          <w:szCs w:val="22"/>
        </w:rPr>
      </w:pPr>
      <w:r w:rsidRPr="00A02E44">
        <w:rPr>
          <w:rFonts w:ascii="Minion Pro" w:hAnsi="Minion Pro" w:cs="Arial"/>
          <w:sz w:val="22"/>
          <w:szCs w:val="22"/>
        </w:rPr>
        <w:t>7.1</w:t>
      </w:r>
      <w:r w:rsidRPr="00A02E44">
        <w:rPr>
          <w:rFonts w:ascii="Minion Pro" w:hAnsi="Minion Pro" w:cs="Arial"/>
          <w:sz w:val="22"/>
          <w:szCs w:val="22"/>
        </w:rPr>
        <w:tab/>
        <w:t>Except as otherwise stated in this Agreement, either Party may terminate this Agreement, without reason, on 120 days written notice or such shorter time as may be mutually agreed.</w:t>
      </w:r>
    </w:p>
    <w:p w14:paraId="32C6421B" w14:textId="77777777" w:rsidR="008810AF" w:rsidRPr="00A02E44" w:rsidRDefault="008810AF" w:rsidP="008810AF">
      <w:pPr>
        <w:rPr>
          <w:rFonts w:ascii="Minion Pro" w:hAnsi="Minion Pro" w:cs="Arial"/>
          <w:sz w:val="22"/>
          <w:szCs w:val="22"/>
        </w:rPr>
      </w:pPr>
    </w:p>
    <w:p w14:paraId="7AE2D528" w14:textId="0DE7F214" w:rsidR="008810AF" w:rsidRPr="00A02E44" w:rsidRDefault="008810AF" w:rsidP="008810AF">
      <w:pPr>
        <w:rPr>
          <w:rFonts w:ascii="Minion Pro" w:hAnsi="Minion Pro" w:cs="Arial"/>
          <w:sz w:val="22"/>
          <w:szCs w:val="22"/>
        </w:rPr>
      </w:pPr>
      <w:r w:rsidRPr="00A02E44">
        <w:rPr>
          <w:rFonts w:ascii="Minion Pro" w:hAnsi="Minion Pro" w:cs="Arial"/>
          <w:sz w:val="22"/>
          <w:szCs w:val="22"/>
        </w:rPr>
        <w:t>7.2</w:t>
      </w:r>
      <w:r w:rsidRPr="00A02E44">
        <w:rPr>
          <w:rFonts w:ascii="Minion Pro" w:hAnsi="Minion Pro" w:cs="Arial"/>
          <w:sz w:val="22"/>
          <w:szCs w:val="22"/>
        </w:rPr>
        <w:tab/>
        <w:t xml:space="preserve">Where the </w:t>
      </w:r>
      <w:r w:rsidR="00C83925" w:rsidRPr="00A02E44">
        <w:rPr>
          <w:rFonts w:ascii="Minion Pro" w:hAnsi="Minion Pro" w:cs="Arial"/>
          <w:sz w:val="22"/>
          <w:szCs w:val="22"/>
        </w:rPr>
        <w:t>Partner(s)</w:t>
      </w:r>
      <w:r w:rsidRPr="00A02E44">
        <w:rPr>
          <w:rFonts w:ascii="Minion Pro" w:hAnsi="Minion Pro" w:cs="Arial"/>
          <w:sz w:val="22"/>
          <w:szCs w:val="22"/>
        </w:rPr>
        <w:t xml:space="preserve"> have concerns regarding the </w:t>
      </w:r>
      <w:r w:rsidR="00A81E64">
        <w:rPr>
          <w:rFonts w:ascii="Minion Pro" w:hAnsi="Minion Pro" w:cs="Arial"/>
          <w:sz w:val="22"/>
          <w:szCs w:val="22"/>
        </w:rPr>
        <w:t>Independent Contractor</w:t>
      </w:r>
      <w:r w:rsidRPr="00A02E44">
        <w:rPr>
          <w:rFonts w:ascii="Minion Pro" w:hAnsi="Minion Pro" w:cs="Arial"/>
          <w:sz w:val="22"/>
          <w:szCs w:val="22"/>
        </w:rPr>
        <w:t xml:space="preserve">’s </w:t>
      </w:r>
      <w:r w:rsidR="0059693C" w:rsidRPr="00A02E44">
        <w:rPr>
          <w:rFonts w:ascii="Minion Pro" w:hAnsi="Minion Pro" w:cs="Arial"/>
          <w:sz w:val="22"/>
          <w:szCs w:val="22"/>
        </w:rPr>
        <w:t xml:space="preserve">professional conduct, </w:t>
      </w:r>
      <w:r w:rsidRPr="00A02E44">
        <w:rPr>
          <w:rFonts w:ascii="Minion Pro" w:hAnsi="Minion Pro" w:cs="Arial"/>
          <w:sz w:val="22"/>
          <w:szCs w:val="22"/>
        </w:rPr>
        <w:t xml:space="preserve">mental or physical capacity or clinical competence, the </w:t>
      </w:r>
      <w:r w:rsidR="00C83925" w:rsidRPr="00A02E44">
        <w:rPr>
          <w:rFonts w:ascii="Minion Pro" w:hAnsi="Minion Pro" w:cs="Arial"/>
          <w:sz w:val="22"/>
          <w:szCs w:val="22"/>
        </w:rPr>
        <w:t>Partner(s)</w:t>
      </w:r>
      <w:r w:rsidRPr="00A02E44">
        <w:rPr>
          <w:rFonts w:ascii="Minion Pro" w:hAnsi="Minion Pro" w:cs="Arial"/>
          <w:sz w:val="22"/>
          <w:szCs w:val="22"/>
        </w:rPr>
        <w:t xml:space="preserve"> will make best efforts to work with the </w:t>
      </w:r>
      <w:r w:rsidR="00A81E64">
        <w:rPr>
          <w:rFonts w:ascii="Minion Pro" w:hAnsi="Minion Pro" w:cs="Arial"/>
          <w:sz w:val="22"/>
          <w:szCs w:val="22"/>
        </w:rPr>
        <w:t>Independent Contractor</w:t>
      </w:r>
      <w:r w:rsidRPr="00A02E44">
        <w:rPr>
          <w:rFonts w:ascii="Minion Pro" w:hAnsi="Minion Pro" w:cs="Arial"/>
          <w:sz w:val="22"/>
          <w:szCs w:val="22"/>
        </w:rPr>
        <w:t xml:space="preserve"> to address the issue before resorting to termination or reporting to the College of Midwives of Ontario</w:t>
      </w:r>
      <w:r w:rsidR="00EE29C3" w:rsidRPr="00A02E44">
        <w:rPr>
          <w:rFonts w:ascii="Minion Pro" w:hAnsi="Minion Pro" w:cs="Arial"/>
          <w:sz w:val="22"/>
          <w:szCs w:val="22"/>
        </w:rPr>
        <w:t xml:space="preserve"> (as referenced in clause 7.5)</w:t>
      </w:r>
      <w:r w:rsidRPr="00A02E44">
        <w:rPr>
          <w:rFonts w:ascii="Minion Pro" w:hAnsi="Minion Pro" w:cs="Arial"/>
          <w:sz w:val="22"/>
          <w:szCs w:val="22"/>
        </w:rPr>
        <w:t xml:space="preserve">.  </w:t>
      </w:r>
    </w:p>
    <w:p w14:paraId="6B184714" w14:textId="77777777" w:rsidR="008810AF" w:rsidRPr="00A02E44" w:rsidRDefault="008810AF" w:rsidP="008810AF">
      <w:pPr>
        <w:rPr>
          <w:rFonts w:ascii="Minion Pro" w:hAnsi="Minion Pro" w:cs="Arial"/>
          <w:sz w:val="22"/>
          <w:szCs w:val="22"/>
        </w:rPr>
      </w:pPr>
    </w:p>
    <w:p w14:paraId="1D6BCBAB" w14:textId="1F1627BC" w:rsidR="007F03EB" w:rsidRPr="00A02E44" w:rsidRDefault="008810AF" w:rsidP="007F03EB">
      <w:pPr>
        <w:rPr>
          <w:rFonts w:ascii="Minion Pro" w:hAnsi="Minion Pro" w:cs="Arial"/>
          <w:sz w:val="22"/>
          <w:szCs w:val="22"/>
        </w:rPr>
      </w:pPr>
      <w:r w:rsidRPr="00A02E44">
        <w:rPr>
          <w:rFonts w:ascii="Minion Pro" w:hAnsi="Minion Pro" w:cs="Arial"/>
          <w:sz w:val="22"/>
          <w:szCs w:val="22"/>
        </w:rPr>
        <w:t>7.3</w:t>
      </w:r>
      <w:r w:rsidRPr="00A02E44">
        <w:rPr>
          <w:rFonts w:ascii="Minion Pro" w:hAnsi="Minion Pro" w:cs="Arial"/>
          <w:sz w:val="22"/>
          <w:szCs w:val="22"/>
        </w:rPr>
        <w:tab/>
        <w:t xml:space="preserve">The </w:t>
      </w:r>
      <w:r w:rsidR="00C83925" w:rsidRPr="00A02E44">
        <w:rPr>
          <w:rFonts w:ascii="Minion Pro" w:hAnsi="Minion Pro" w:cs="Arial"/>
          <w:sz w:val="22"/>
          <w:szCs w:val="22"/>
        </w:rPr>
        <w:t>Partner(s)</w:t>
      </w:r>
      <w:r w:rsidRPr="00A02E44">
        <w:rPr>
          <w:rFonts w:ascii="Minion Pro" w:hAnsi="Minion Pro" w:cs="Arial"/>
          <w:sz w:val="22"/>
          <w:szCs w:val="22"/>
        </w:rPr>
        <w:t xml:space="preserve"> may immediately terminate this Agreement without notice (or such notice as they deem appropriate) if</w:t>
      </w:r>
      <w:r w:rsidR="007F03EB" w:rsidRPr="00A02E44">
        <w:rPr>
          <w:rFonts w:ascii="Minion Pro" w:hAnsi="Minion Pro" w:cs="Arial"/>
          <w:sz w:val="22"/>
          <w:szCs w:val="22"/>
        </w:rPr>
        <w:t xml:space="preserve"> </w:t>
      </w:r>
      <w:r w:rsidRPr="00A02E44">
        <w:rPr>
          <w:rFonts w:ascii="Minion Pro" w:hAnsi="Minion Pro" w:cs="Arial"/>
          <w:sz w:val="22"/>
          <w:szCs w:val="22"/>
        </w:rPr>
        <w:t xml:space="preserve">in the opinion of the </w:t>
      </w:r>
      <w:r w:rsidR="00C83925" w:rsidRPr="00A02E44">
        <w:rPr>
          <w:rFonts w:ascii="Minion Pro" w:hAnsi="Minion Pro" w:cs="Arial"/>
          <w:sz w:val="22"/>
          <w:szCs w:val="22"/>
        </w:rPr>
        <w:t>Partner(s)</w:t>
      </w:r>
      <w:r w:rsidRPr="00A02E44">
        <w:rPr>
          <w:rFonts w:ascii="Minion Pro" w:hAnsi="Minion Pro" w:cs="Arial"/>
          <w:sz w:val="22"/>
          <w:szCs w:val="22"/>
        </w:rPr>
        <w:t xml:space="preserve">, there is a persistent pattern of the </w:t>
      </w:r>
      <w:r w:rsidR="00A81E64">
        <w:rPr>
          <w:rFonts w:ascii="Minion Pro" w:hAnsi="Minion Pro" w:cs="Arial"/>
          <w:sz w:val="22"/>
          <w:szCs w:val="22"/>
        </w:rPr>
        <w:t>Independent Contractor</w:t>
      </w:r>
      <w:r w:rsidRPr="00A02E44">
        <w:rPr>
          <w:rFonts w:ascii="Minion Pro" w:hAnsi="Minion Pro" w:cs="Arial"/>
          <w:sz w:val="22"/>
          <w:szCs w:val="22"/>
        </w:rPr>
        <w:t xml:space="preserve"> putting clients at substantial risk or potential substantial risk, by omission or commission, which continues after being communica</w:t>
      </w:r>
      <w:r w:rsidR="007F03EB" w:rsidRPr="00A02E44">
        <w:rPr>
          <w:rFonts w:ascii="Minion Pro" w:hAnsi="Minion Pro" w:cs="Arial"/>
          <w:sz w:val="22"/>
          <w:szCs w:val="22"/>
        </w:rPr>
        <w:t xml:space="preserve">ted to the </w:t>
      </w:r>
      <w:r w:rsidR="00A81E64">
        <w:rPr>
          <w:rFonts w:ascii="Minion Pro" w:hAnsi="Minion Pro" w:cs="Arial"/>
          <w:sz w:val="22"/>
          <w:szCs w:val="22"/>
        </w:rPr>
        <w:t>Independent Contractor</w:t>
      </w:r>
      <w:r w:rsidR="007F03EB" w:rsidRPr="00A02E44">
        <w:rPr>
          <w:rFonts w:ascii="Minion Pro" w:hAnsi="Minion Pro" w:cs="Arial"/>
          <w:sz w:val="22"/>
          <w:szCs w:val="22"/>
        </w:rPr>
        <w:t>.</w:t>
      </w:r>
    </w:p>
    <w:p w14:paraId="4B712D45" w14:textId="77777777" w:rsidR="007F03EB" w:rsidRPr="00A02E44" w:rsidRDefault="007F03EB" w:rsidP="007F03EB">
      <w:pPr>
        <w:rPr>
          <w:rFonts w:ascii="Minion Pro" w:hAnsi="Minion Pro" w:cs="Arial"/>
          <w:sz w:val="22"/>
          <w:szCs w:val="22"/>
          <w:highlight w:val="yellow"/>
        </w:rPr>
      </w:pPr>
    </w:p>
    <w:p w14:paraId="4FE29B37" w14:textId="77777777" w:rsidR="00BF3352" w:rsidRPr="00A02E44" w:rsidRDefault="007F03EB" w:rsidP="008B6C5D">
      <w:pPr>
        <w:spacing w:after="120"/>
        <w:rPr>
          <w:rFonts w:ascii="Minion Pro" w:hAnsi="Minion Pro" w:cs="Arial"/>
          <w:sz w:val="22"/>
          <w:szCs w:val="22"/>
        </w:rPr>
      </w:pPr>
      <w:r w:rsidRPr="00A02E44">
        <w:rPr>
          <w:rFonts w:ascii="Minion Pro" w:hAnsi="Minion Pro" w:cs="Arial"/>
          <w:sz w:val="22"/>
          <w:szCs w:val="22"/>
        </w:rPr>
        <w:t>7.4</w:t>
      </w:r>
      <w:r w:rsidRPr="00A02E44">
        <w:rPr>
          <w:rFonts w:ascii="Minion Pro" w:hAnsi="Minion Pro" w:cs="Arial"/>
          <w:sz w:val="22"/>
          <w:szCs w:val="22"/>
        </w:rPr>
        <w:tab/>
      </w:r>
      <w:r w:rsidR="00BF3352" w:rsidRPr="00A02E44">
        <w:rPr>
          <w:rFonts w:ascii="Minion Pro" w:hAnsi="Minion Pro" w:cs="Arial"/>
          <w:sz w:val="22"/>
          <w:szCs w:val="22"/>
        </w:rPr>
        <w:t xml:space="preserve">In the event </w:t>
      </w:r>
      <w:r w:rsidR="00291D45" w:rsidRPr="00A02E44">
        <w:rPr>
          <w:rFonts w:ascii="Minion Pro" w:hAnsi="Minion Pro" w:cs="Arial"/>
          <w:sz w:val="22"/>
          <w:szCs w:val="22"/>
        </w:rPr>
        <w:t xml:space="preserve">a party commits a </w:t>
      </w:r>
      <w:commentRangeStart w:id="18"/>
      <w:r w:rsidR="00BF3352" w:rsidRPr="00A02E44">
        <w:rPr>
          <w:rFonts w:ascii="Minion Pro" w:hAnsi="Minion Pro" w:cs="Arial"/>
          <w:sz w:val="22"/>
          <w:szCs w:val="22"/>
        </w:rPr>
        <w:t xml:space="preserve">fundamental breach </w:t>
      </w:r>
      <w:commentRangeEnd w:id="18"/>
      <w:r w:rsidR="00936681" w:rsidRPr="00A02E44">
        <w:rPr>
          <w:rStyle w:val="CommentReference"/>
          <w:rFonts w:ascii="Minion Pro" w:hAnsi="Minion Pro"/>
        </w:rPr>
        <w:commentReference w:id="18"/>
      </w:r>
      <w:r w:rsidR="00BF3352" w:rsidRPr="00A02E44">
        <w:rPr>
          <w:rFonts w:ascii="Minion Pro" w:hAnsi="Minion Pro" w:cs="Arial"/>
          <w:sz w:val="22"/>
          <w:szCs w:val="22"/>
        </w:rPr>
        <w:t>of this Agreement, the party not in fundamen</w:t>
      </w:r>
      <w:r w:rsidR="0083754F">
        <w:rPr>
          <w:rFonts w:ascii="Minion Pro" w:hAnsi="Minion Pro" w:cs="Arial"/>
          <w:sz w:val="22"/>
          <w:szCs w:val="22"/>
        </w:rPr>
        <w:t>tal breach of the Agreement may</w:t>
      </w:r>
      <w:r w:rsidR="00BF3352" w:rsidRPr="00A02E44">
        <w:rPr>
          <w:rFonts w:ascii="Minion Pro" w:hAnsi="Minion Pro" w:cs="Arial"/>
          <w:sz w:val="22"/>
          <w:szCs w:val="22"/>
        </w:rPr>
        <w:t xml:space="preserve"> </w:t>
      </w:r>
    </w:p>
    <w:p w14:paraId="43695D14" w14:textId="77777777" w:rsidR="00BF3352" w:rsidRPr="000A5AB6" w:rsidRDefault="000A5AB6" w:rsidP="000A5AB6">
      <w:pPr>
        <w:autoSpaceDE w:val="0"/>
        <w:autoSpaceDN w:val="0"/>
        <w:adjustRightInd w:val="0"/>
        <w:spacing w:after="120"/>
        <w:ind w:left="1440" w:hanging="720"/>
        <w:rPr>
          <w:rFonts w:ascii="Minion Pro" w:eastAsia="Times" w:hAnsi="Minion Pro" w:cs="Arial"/>
          <w:color w:val="000000"/>
          <w:sz w:val="22"/>
          <w:szCs w:val="22"/>
        </w:rPr>
      </w:pPr>
      <w:r w:rsidRPr="000A5AB6">
        <w:rPr>
          <w:rFonts w:ascii="Minion Pro" w:eastAsia="Times" w:hAnsi="Minion Pro" w:cs="Arial"/>
          <w:color w:val="000000"/>
          <w:sz w:val="22"/>
          <w:szCs w:val="22"/>
        </w:rPr>
        <w:t xml:space="preserve">(a) </w:t>
      </w:r>
      <w:r>
        <w:rPr>
          <w:rFonts w:ascii="Minion Pro" w:eastAsia="Times" w:hAnsi="Minion Pro" w:cs="Arial"/>
          <w:color w:val="000000"/>
          <w:sz w:val="22"/>
          <w:szCs w:val="22"/>
        </w:rPr>
        <w:tab/>
      </w:r>
      <w:r w:rsidR="00BF3352" w:rsidRPr="000A5AB6">
        <w:rPr>
          <w:rFonts w:ascii="Minion Pro" w:eastAsia="Times" w:hAnsi="Minion Pro" w:cs="Arial"/>
          <w:color w:val="000000"/>
          <w:sz w:val="22"/>
          <w:szCs w:val="22"/>
        </w:rPr>
        <w:t>give notice of the fundamental breach in writing to the breaching party with enough specifics to allow the party in breach to remedy the breach; and</w:t>
      </w:r>
    </w:p>
    <w:p w14:paraId="3C24A8C6" w14:textId="28B14D41" w:rsidR="00291D45" w:rsidRPr="000A5AB6" w:rsidRDefault="000A5AB6" w:rsidP="001524A7">
      <w:pPr>
        <w:autoSpaceDE w:val="0"/>
        <w:autoSpaceDN w:val="0"/>
        <w:adjustRightInd w:val="0"/>
        <w:ind w:left="1440" w:hanging="720"/>
        <w:rPr>
          <w:rFonts w:ascii="Minion Pro" w:eastAsia="Times" w:hAnsi="Minion Pro" w:cs="Arial"/>
          <w:color w:val="000000"/>
          <w:sz w:val="22"/>
          <w:szCs w:val="22"/>
        </w:rPr>
      </w:pPr>
      <w:r w:rsidRPr="000A5AB6">
        <w:rPr>
          <w:rFonts w:ascii="Minion Pro" w:eastAsia="Times" w:hAnsi="Minion Pro" w:cs="Arial"/>
          <w:color w:val="000000"/>
          <w:sz w:val="22"/>
          <w:szCs w:val="22"/>
        </w:rPr>
        <w:t xml:space="preserve">(b) </w:t>
      </w:r>
      <w:r>
        <w:rPr>
          <w:rFonts w:ascii="Minion Pro" w:eastAsia="Times" w:hAnsi="Minion Pro" w:cs="Arial"/>
          <w:color w:val="000000"/>
          <w:sz w:val="22"/>
          <w:szCs w:val="22"/>
        </w:rPr>
        <w:tab/>
      </w:r>
      <w:r w:rsidR="00291D45" w:rsidRPr="000A5AB6">
        <w:rPr>
          <w:rFonts w:ascii="Minion Pro" w:eastAsia="Times" w:hAnsi="Minion Pro" w:cs="Arial"/>
          <w:color w:val="000000"/>
          <w:sz w:val="22"/>
          <w:szCs w:val="22"/>
        </w:rPr>
        <w:t>if the fundamental breach is not cured within 15 days of such written notice,</w:t>
      </w:r>
      <w:r w:rsidR="006502B1">
        <w:rPr>
          <w:rFonts w:ascii="Minion Pro" w:eastAsia="Times" w:hAnsi="Minion Pro" w:cs="Arial"/>
          <w:color w:val="000000"/>
          <w:sz w:val="22"/>
          <w:szCs w:val="22"/>
        </w:rPr>
        <w:t xml:space="preserve"> immediately</w:t>
      </w:r>
      <w:r w:rsidR="00291D45" w:rsidRPr="000A5AB6">
        <w:rPr>
          <w:rFonts w:ascii="Minion Pro" w:eastAsia="Times" w:hAnsi="Minion Pro" w:cs="Arial"/>
          <w:color w:val="000000"/>
          <w:sz w:val="22"/>
          <w:szCs w:val="22"/>
        </w:rPr>
        <w:t xml:space="preserve"> terminate this agreement and any obligation arising out of it</w:t>
      </w:r>
      <w:r w:rsidR="006502B1">
        <w:rPr>
          <w:rFonts w:ascii="Minion Pro" w:eastAsia="Times" w:hAnsi="Minion Pro" w:cs="Arial"/>
          <w:color w:val="000000"/>
          <w:sz w:val="22"/>
          <w:szCs w:val="22"/>
        </w:rPr>
        <w:t xml:space="preserve"> by providing written confirmation to the party in breach</w:t>
      </w:r>
      <w:r w:rsidR="00291D45" w:rsidRPr="000A5AB6">
        <w:rPr>
          <w:rFonts w:ascii="Minion Pro" w:eastAsia="Times" w:hAnsi="Minion Pro" w:cs="Arial"/>
          <w:color w:val="000000"/>
          <w:sz w:val="22"/>
          <w:szCs w:val="22"/>
        </w:rPr>
        <w:t>.</w:t>
      </w:r>
    </w:p>
    <w:p w14:paraId="656B8BF8" w14:textId="77777777" w:rsidR="007F03EB" w:rsidRPr="00A02E44" w:rsidRDefault="007F03EB" w:rsidP="00BF3352">
      <w:pPr>
        <w:rPr>
          <w:rFonts w:ascii="Minion Pro" w:hAnsi="Minion Pro" w:cs="Arial"/>
          <w:sz w:val="22"/>
          <w:szCs w:val="22"/>
        </w:rPr>
      </w:pPr>
    </w:p>
    <w:p w14:paraId="69E59357" w14:textId="7D321E1F" w:rsidR="008810AF" w:rsidRPr="00A02E44" w:rsidRDefault="008810AF" w:rsidP="008810AF">
      <w:pPr>
        <w:rPr>
          <w:rFonts w:ascii="Minion Pro" w:hAnsi="Minion Pro" w:cs="Arial"/>
          <w:sz w:val="22"/>
          <w:szCs w:val="22"/>
        </w:rPr>
      </w:pPr>
      <w:r w:rsidRPr="00A02E44">
        <w:rPr>
          <w:rFonts w:ascii="Minion Pro" w:hAnsi="Minion Pro" w:cs="Arial"/>
          <w:sz w:val="22"/>
          <w:szCs w:val="22"/>
        </w:rPr>
        <w:t>7.</w:t>
      </w:r>
      <w:r w:rsidR="007F03EB" w:rsidRPr="00A02E44">
        <w:rPr>
          <w:rFonts w:ascii="Minion Pro" w:hAnsi="Minion Pro" w:cs="Arial"/>
          <w:sz w:val="22"/>
          <w:szCs w:val="22"/>
        </w:rPr>
        <w:t>5</w:t>
      </w:r>
      <w:r w:rsidRPr="00A02E44">
        <w:rPr>
          <w:rFonts w:ascii="Minion Pro" w:hAnsi="Minion Pro" w:cs="Arial"/>
          <w:sz w:val="22"/>
          <w:szCs w:val="22"/>
        </w:rPr>
        <w:t xml:space="preserve"> </w:t>
      </w:r>
      <w:r w:rsidRPr="00A02E44">
        <w:rPr>
          <w:rFonts w:ascii="Minion Pro" w:hAnsi="Minion Pro" w:cs="Arial"/>
          <w:sz w:val="22"/>
          <w:szCs w:val="22"/>
        </w:rPr>
        <w:tab/>
        <w:t xml:space="preserve">Termination of this Agreement by the </w:t>
      </w:r>
      <w:r w:rsidR="00C83925" w:rsidRPr="00A02E44">
        <w:rPr>
          <w:rFonts w:ascii="Minion Pro" w:hAnsi="Minion Pro" w:cs="Arial"/>
          <w:sz w:val="22"/>
          <w:szCs w:val="22"/>
        </w:rPr>
        <w:t>Partner(s)</w:t>
      </w:r>
      <w:r w:rsidRPr="00A02E44">
        <w:rPr>
          <w:rFonts w:ascii="Minion Pro" w:hAnsi="Minion Pro" w:cs="Arial"/>
          <w:sz w:val="22"/>
          <w:szCs w:val="22"/>
        </w:rPr>
        <w:t xml:space="preserve"> for professional misconduct, incompetence or incapacity (as defined in the Regulated Health Professions Act), or a resignation to avoid such a termination will be reported to the College pursuant to the Regulated Health Professions Act. Such termination may be effective prior to a decision being made by the College regarding the clinical cause and pending any review pursuant to </w:t>
      </w:r>
      <w:r w:rsidR="00C34FFD" w:rsidRPr="00A02E44">
        <w:rPr>
          <w:rFonts w:ascii="Minion Pro" w:hAnsi="Minion Pro" w:cs="Arial"/>
          <w:sz w:val="22"/>
          <w:szCs w:val="22"/>
        </w:rPr>
        <w:t>7.6.</w:t>
      </w:r>
      <w:r w:rsidRPr="00A02E44">
        <w:rPr>
          <w:rFonts w:ascii="Minion Pro" w:hAnsi="Minion Pro" w:cs="Arial"/>
          <w:sz w:val="22"/>
          <w:szCs w:val="22"/>
        </w:rPr>
        <w:t xml:space="preserve">  </w:t>
      </w:r>
    </w:p>
    <w:p w14:paraId="2752602D" w14:textId="77777777" w:rsidR="008810AF" w:rsidRPr="00A02E44" w:rsidRDefault="008810AF" w:rsidP="008810AF">
      <w:pPr>
        <w:tabs>
          <w:tab w:val="left" w:pos="720"/>
          <w:tab w:val="left" w:pos="1440"/>
          <w:tab w:val="left" w:pos="1620"/>
        </w:tabs>
        <w:rPr>
          <w:rFonts w:ascii="Minion Pro" w:hAnsi="Minion Pro" w:cs="Arial"/>
          <w:sz w:val="22"/>
          <w:szCs w:val="22"/>
        </w:rPr>
      </w:pPr>
    </w:p>
    <w:p w14:paraId="1E406395" w14:textId="7181DDF8" w:rsidR="008810AF" w:rsidRPr="00A02E44" w:rsidRDefault="007F03EB" w:rsidP="008810AF">
      <w:pPr>
        <w:tabs>
          <w:tab w:val="left" w:pos="720"/>
          <w:tab w:val="left" w:pos="1440"/>
          <w:tab w:val="left" w:pos="1620"/>
        </w:tabs>
        <w:rPr>
          <w:rFonts w:ascii="Minion Pro" w:hAnsi="Minion Pro" w:cs="Arial"/>
          <w:sz w:val="22"/>
          <w:szCs w:val="22"/>
        </w:rPr>
      </w:pPr>
      <w:r w:rsidRPr="00A02E44">
        <w:rPr>
          <w:rFonts w:ascii="Minion Pro" w:hAnsi="Minion Pro" w:cs="Arial"/>
          <w:sz w:val="22"/>
          <w:szCs w:val="22"/>
        </w:rPr>
        <w:t>7.6</w:t>
      </w:r>
      <w:r w:rsidR="008810AF" w:rsidRPr="00A02E44">
        <w:rPr>
          <w:rFonts w:ascii="Minion Pro" w:hAnsi="Minion Pro" w:cs="Arial"/>
          <w:sz w:val="22"/>
          <w:szCs w:val="22"/>
        </w:rPr>
        <w:tab/>
      </w:r>
      <w:commentRangeStart w:id="19"/>
      <w:r w:rsidR="008810AF" w:rsidRPr="00A02E44">
        <w:rPr>
          <w:rFonts w:ascii="Minion Pro" w:hAnsi="Minion Pro" w:cs="Arial"/>
          <w:sz w:val="22"/>
          <w:szCs w:val="22"/>
        </w:rPr>
        <w:t xml:space="preserve">In the event that this Agreement has been terminated pursuant to </w:t>
      </w:r>
      <w:r w:rsidR="00CC2412" w:rsidRPr="00A02E44">
        <w:rPr>
          <w:rFonts w:ascii="Minion Pro" w:hAnsi="Minion Pro" w:cs="Arial"/>
          <w:sz w:val="22"/>
          <w:szCs w:val="22"/>
        </w:rPr>
        <w:t>section 7 of this Agreement</w:t>
      </w:r>
      <w:r w:rsidR="008810AF" w:rsidRPr="00A02E44">
        <w:rPr>
          <w:rFonts w:ascii="Minion Pro" w:hAnsi="Minion Pro" w:cs="Arial"/>
          <w:sz w:val="22"/>
          <w:szCs w:val="22"/>
        </w:rPr>
        <w:t xml:space="preserve">, the </w:t>
      </w:r>
      <w:r w:rsidR="00A81E64">
        <w:rPr>
          <w:rFonts w:ascii="Minion Pro" w:hAnsi="Minion Pro" w:cs="Arial"/>
          <w:sz w:val="22"/>
          <w:szCs w:val="22"/>
        </w:rPr>
        <w:t>Independent Contractor</w:t>
      </w:r>
      <w:r w:rsidR="008810AF" w:rsidRPr="00A02E44">
        <w:rPr>
          <w:rFonts w:ascii="Minion Pro" w:hAnsi="Minion Pro" w:cs="Arial"/>
          <w:sz w:val="22"/>
          <w:szCs w:val="22"/>
        </w:rPr>
        <w:t xml:space="preserve"> has a right to ask that the termination decision be reviewed by the </w:t>
      </w:r>
      <w:r w:rsidR="00C83925" w:rsidRPr="00A02E44">
        <w:rPr>
          <w:rFonts w:ascii="Minion Pro" w:hAnsi="Minion Pro" w:cs="Arial"/>
          <w:sz w:val="22"/>
          <w:szCs w:val="22"/>
        </w:rPr>
        <w:t>Partner(s)</w:t>
      </w:r>
      <w:r w:rsidR="008810AF" w:rsidRPr="00A02E44">
        <w:rPr>
          <w:rFonts w:ascii="Minion Pro" w:hAnsi="Minion Pro" w:cs="Arial"/>
          <w:sz w:val="22"/>
          <w:szCs w:val="22"/>
        </w:rPr>
        <w:t xml:space="preserve">.  The request for a review of the termination decision must be made within 10 days of receiving the termination notice.  If a review of the termination decision is requested then the </w:t>
      </w:r>
      <w:r w:rsidR="00C83925" w:rsidRPr="00A02E44">
        <w:rPr>
          <w:rFonts w:ascii="Minion Pro" w:hAnsi="Minion Pro" w:cs="Arial"/>
          <w:sz w:val="22"/>
          <w:szCs w:val="22"/>
        </w:rPr>
        <w:t>Partner(s)</w:t>
      </w:r>
      <w:r w:rsidR="008810AF" w:rsidRPr="00A02E44">
        <w:rPr>
          <w:rFonts w:ascii="Minion Pro" w:hAnsi="Minion Pro" w:cs="Arial"/>
          <w:sz w:val="22"/>
          <w:szCs w:val="22"/>
        </w:rPr>
        <w:t xml:space="preserve"> must review the termination within 30 days of the date of the termination notice. Pending the result of this review, the termination of this Agreement remains in effect and the notice period, if any, continues.</w:t>
      </w:r>
      <w:commentRangeEnd w:id="19"/>
      <w:r w:rsidR="000E7BC6" w:rsidRPr="00A02E44">
        <w:rPr>
          <w:rStyle w:val="CommentReference"/>
          <w:rFonts w:ascii="Minion Pro" w:hAnsi="Minion Pro"/>
        </w:rPr>
        <w:commentReference w:id="19"/>
      </w:r>
    </w:p>
    <w:p w14:paraId="27391EAD" w14:textId="77777777" w:rsidR="008810AF" w:rsidRPr="00A02E44" w:rsidRDefault="008810AF" w:rsidP="008810AF">
      <w:pPr>
        <w:rPr>
          <w:rFonts w:ascii="Minion Pro" w:hAnsi="Minion Pro" w:cs="Arial"/>
          <w:sz w:val="22"/>
          <w:szCs w:val="22"/>
        </w:rPr>
      </w:pPr>
    </w:p>
    <w:p w14:paraId="555A9AA1" w14:textId="458074B0" w:rsidR="008810AF" w:rsidRPr="00A02E44" w:rsidRDefault="007F03EB" w:rsidP="008810AF">
      <w:pPr>
        <w:rPr>
          <w:rFonts w:ascii="Minion Pro" w:hAnsi="Minion Pro" w:cs="Arial"/>
          <w:sz w:val="22"/>
          <w:szCs w:val="22"/>
        </w:rPr>
      </w:pPr>
      <w:r w:rsidRPr="00A02E44">
        <w:rPr>
          <w:rFonts w:ascii="Minion Pro" w:hAnsi="Minion Pro" w:cs="Arial"/>
          <w:sz w:val="22"/>
          <w:szCs w:val="22"/>
        </w:rPr>
        <w:t>7</w:t>
      </w:r>
      <w:r w:rsidRPr="00532AB3">
        <w:rPr>
          <w:rFonts w:ascii="Minion Pro" w:hAnsi="Minion Pro" w:cs="Arial"/>
          <w:sz w:val="22"/>
          <w:szCs w:val="22"/>
        </w:rPr>
        <w:t>.7</w:t>
      </w:r>
      <w:r w:rsidR="008810AF" w:rsidRPr="00532AB3">
        <w:rPr>
          <w:rFonts w:ascii="Minion Pro" w:hAnsi="Minion Pro" w:cs="Arial"/>
          <w:sz w:val="22"/>
          <w:szCs w:val="22"/>
        </w:rPr>
        <w:tab/>
      </w:r>
      <w:r w:rsidR="00112F0D" w:rsidRPr="00532AB3">
        <w:rPr>
          <w:rFonts w:ascii="Minion Pro" w:hAnsi="Minion Pro" w:cs="Arial"/>
          <w:sz w:val="22"/>
          <w:szCs w:val="22"/>
        </w:rPr>
        <w:t xml:space="preserve">Within </w:t>
      </w:r>
      <w:r w:rsidR="00532AB3" w:rsidRPr="00532AB3">
        <w:rPr>
          <w:rFonts w:ascii="Minion Pro" w:hAnsi="Minion Pro" w:cs="Arial"/>
          <w:sz w:val="22"/>
          <w:szCs w:val="22"/>
        </w:rPr>
        <w:t>30</w:t>
      </w:r>
      <w:r w:rsidR="00112F0D" w:rsidRPr="00532AB3">
        <w:rPr>
          <w:rFonts w:ascii="Minion Pro" w:hAnsi="Minion Pro" w:cs="Arial"/>
          <w:sz w:val="22"/>
          <w:szCs w:val="22"/>
        </w:rPr>
        <w:t xml:space="preserve"> days of the termination or non-renewal of this </w:t>
      </w:r>
      <w:r w:rsidR="008810AF" w:rsidRPr="00532AB3">
        <w:rPr>
          <w:rFonts w:ascii="Minion Pro" w:hAnsi="Minion Pro" w:cs="Arial"/>
          <w:sz w:val="22"/>
          <w:szCs w:val="22"/>
        </w:rPr>
        <w:t>Agreement, the Practice</w:t>
      </w:r>
      <w:r w:rsidR="008810AF" w:rsidRPr="00A02E44">
        <w:rPr>
          <w:rFonts w:ascii="Minion Pro" w:hAnsi="Minion Pro" w:cs="Arial"/>
          <w:sz w:val="22"/>
          <w:szCs w:val="22"/>
        </w:rPr>
        <w:t xml:space="preserve"> Group shall pay the terminated </w:t>
      </w:r>
      <w:r w:rsidR="00A81E64">
        <w:rPr>
          <w:rFonts w:ascii="Minion Pro" w:hAnsi="Minion Pro" w:cs="Arial"/>
          <w:sz w:val="22"/>
          <w:szCs w:val="22"/>
        </w:rPr>
        <w:t>Independent Contractor</w:t>
      </w:r>
      <w:r w:rsidR="008810AF" w:rsidRPr="00A02E44">
        <w:rPr>
          <w:rFonts w:ascii="Minion Pro" w:hAnsi="Minion Pro" w:cs="Arial"/>
          <w:sz w:val="22"/>
          <w:szCs w:val="22"/>
        </w:rPr>
        <w:t xml:space="preserve"> or, in the event of </w:t>
      </w:r>
      <w:r w:rsidR="00112F0D">
        <w:rPr>
          <w:rFonts w:ascii="Minion Pro" w:hAnsi="Minion Pro" w:cs="Arial"/>
          <w:sz w:val="22"/>
          <w:szCs w:val="22"/>
        </w:rPr>
        <w:t xml:space="preserve">the Independent Contractor’s </w:t>
      </w:r>
      <w:r w:rsidR="008810AF" w:rsidRPr="00A02E44">
        <w:rPr>
          <w:rFonts w:ascii="Minion Pro" w:hAnsi="Minion Pro" w:cs="Arial"/>
          <w:sz w:val="22"/>
          <w:szCs w:val="22"/>
        </w:rPr>
        <w:t xml:space="preserve">death, pay to </w:t>
      </w:r>
      <w:r w:rsidR="00A81E64">
        <w:rPr>
          <w:rFonts w:ascii="Minion Pro" w:hAnsi="Minion Pro" w:cs="Arial"/>
          <w:sz w:val="22"/>
          <w:szCs w:val="22"/>
        </w:rPr>
        <w:t>their</w:t>
      </w:r>
      <w:r w:rsidR="008810AF" w:rsidRPr="00A02E44">
        <w:rPr>
          <w:rFonts w:ascii="Minion Pro" w:hAnsi="Minion Pro" w:cs="Arial"/>
          <w:sz w:val="22"/>
          <w:szCs w:val="22"/>
        </w:rPr>
        <w:t xml:space="preserve"> estate, any moneys held by the Practice Group for the benefit of the </w:t>
      </w:r>
      <w:r w:rsidR="00A81E64">
        <w:rPr>
          <w:rFonts w:ascii="Minion Pro" w:hAnsi="Minion Pro" w:cs="Arial"/>
          <w:sz w:val="22"/>
          <w:szCs w:val="22"/>
        </w:rPr>
        <w:t>Independent Contractor</w:t>
      </w:r>
      <w:r w:rsidR="008810AF" w:rsidRPr="00A02E44">
        <w:rPr>
          <w:rFonts w:ascii="Minion Pro" w:hAnsi="Minion Pro" w:cs="Arial"/>
          <w:sz w:val="22"/>
          <w:szCs w:val="22"/>
        </w:rPr>
        <w:t xml:space="preserve"> and shall also transfer any assets which are listed as the personal property of the </w:t>
      </w:r>
      <w:r w:rsidR="00A81E64">
        <w:rPr>
          <w:rFonts w:ascii="Minion Pro" w:hAnsi="Minion Pro" w:cs="Arial"/>
          <w:sz w:val="22"/>
          <w:szCs w:val="22"/>
        </w:rPr>
        <w:t>Independent Contractor</w:t>
      </w:r>
      <w:r w:rsidR="008810AF" w:rsidRPr="00A02E44">
        <w:rPr>
          <w:rFonts w:ascii="Minion Pro" w:hAnsi="Minion Pro" w:cs="Arial"/>
          <w:sz w:val="22"/>
          <w:szCs w:val="22"/>
        </w:rPr>
        <w:t xml:space="preserve"> in the As</w:t>
      </w:r>
      <w:r w:rsidR="0021585D" w:rsidRPr="00A02E44">
        <w:rPr>
          <w:rFonts w:ascii="Minion Pro" w:hAnsi="Minion Pro" w:cs="Arial"/>
          <w:sz w:val="22"/>
          <w:szCs w:val="22"/>
        </w:rPr>
        <w:t>sets List attached as Schedule __</w:t>
      </w:r>
      <w:r w:rsidR="008810AF" w:rsidRPr="00A02E44">
        <w:rPr>
          <w:rFonts w:ascii="Minion Pro" w:hAnsi="Minion Pro" w:cs="Arial"/>
          <w:sz w:val="22"/>
          <w:szCs w:val="22"/>
        </w:rPr>
        <w:t xml:space="preserve"> to this Agreement. </w:t>
      </w:r>
    </w:p>
    <w:p w14:paraId="0FEAECC8" w14:textId="77777777" w:rsidR="008810AF" w:rsidRPr="00A02E44" w:rsidRDefault="008810AF" w:rsidP="008810AF">
      <w:pPr>
        <w:rPr>
          <w:rFonts w:ascii="Minion Pro" w:hAnsi="Minion Pro" w:cs="Arial"/>
          <w:sz w:val="22"/>
          <w:szCs w:val="22"/>
        </w:rPr>
      </w:pPr>
    </w:p>
    <w:p w14:paraId="428A6369" w14:textId="41D77AE6" w:rsidR="008810AF" w:rsidRPr="00A02E44" w:rsidRDefault="008810AF" w:rsidP="008810AF">
      <w:pPr>
        <w:rPr>
          <w:rFonts w:ascii="Minion Pro" w:hAnsi="Minion Pro" w:cs="Arial"/>
          <w:sz w:val="22"/>
          <w:szCs w:val="22"/>
        </w:rPr>
      </w:pPr>
      <w:commentRangeStart w:id="20"/>
      <w:r w:rsidRPr="00A02E44">
        <w:rPr>
          <w:rFonts w:ascii="Minion Pro" w:hAnsi="Minion Pro" w:cs="Arial"/>
          <w:sz w:val="22"/>
          <w:szCs w:val="22"/>
          <w:highlight w:val="yellow"/>
        </w:rPr>
        <w:t>7</w:t>
      </w:r>
      <w:r w:rsidR="007F03EB" w:rsidRPr="00A02E44">
        <w:rPr>
          <w:rFonts w:ascii="Minion Pro" w:hAnsi="Minion Pro" w:cs="Arial"/>
          <w:sz w:val="22"/>
          <w:szCs w:val="22"/>
          <w:highlight w:val="yellow"/>
        </w:rPr>
        <w:t>.8</w:t>
      </w:r>
      <w:r w:rsidRPr="00A02E44">
        <w:rPr>
          <w:rFonts w:ascii="Minion Pro" w:hAnsi="Minion Pro" w:cs="Arial"/>
          <w:sz w:val="22"/>
          <w:szCs w:val="22"/>
          <w:highlight w:val="yellow"/>
        </w:rPr>
        <w:tab/>
        <w:t>I</w:t>
      </w:r>
      <w:r w:rsidR="00E315F4" w:rsidRPr="00A02E44">
        <w:rPr>
          <w:rFonts w:ascii="Minion Pro" w:hAnsi="Minion Pro" w:cs="Arial"/>
          <w:sz w:val="22"/>
          <w:szCs w:val="22"/>
          <w:highlight w:val="yellow"/>
        </w:rPr>
        <w:t xml:space="preserve">f </w:t>
      </w:r>
      <w:r w:rsidRPr="00A02E44">
        <w:rPr>
          <w:rFonts w:ascii="Minion Pro" w:hAnsi="Minion Pro" w:cs="Arial"/>
          <w:sz w:val="22"/>
          <w:szCs w:val="22"/>
          <w:highlight w:val="yellow"/>
        </w:rPr>
        <w:t>this Agreement is terminated or not renewed, the Practice Group shall pay</w:t>
      </w:r>
      <w:r w:rsidRPr="00A02E44">
        <w:rPr>
          <w:rFonts w:ascii="Minion Pro" w:hAnsi="Minion Pro" w:cs="Arial"/>
          <w:sz w:val="22"/>
          <w:szCs w:val="22"/>
          <w:highlight w:val="yellow"/>
        </w:rPr>
        <w:annotationRef/>
      </w:r>
      <w:r w:rsidRPr="00A02E44">
        <w:rPr>
          <w:rFonts w:ascii="Minion Pro" w:hAnsi="Minion Pro" w:cs="Arial"/>
          <w:sz w:val="22"/>
          <w:szCs w:val="22"/>
          <w:highlight w:val="yellow"/>
        </w:rPr>
        <w:t xml:space="preserve"> moneys held for the </w:t>
      </w:r>
      <w:r w:rsidR="00A81E64">
        <w:rPr>
          <w:rFonts w:ascii="Minion Pro" w:hAnsi="Minion Pro" w:cs="Arial"/>
          <w:sz w:val="22"/>
          <w:szCs w:val="22"/>
          <w:highlight w:val="yellow"/>
        </w:rPr>
        <w:t>Independent Contractor</w:t>
      </w:r>
      <w:r w:rsidRPr="00A02E44">
        <w:rPr>
          <w:rFonts w:ascii="Minion Pro" w:hAnsi="Minion Pro" w:cs="Arial"/>
          <w:sz w:val="22"/>
          <w:szCs w:val="22"/>
          <w:highlight w:val="yellow"/>
        </w:rPr>
        <w:t xml:space="preserve"> for Courses of Care for discharged clients, pursuant to </w:t>
      </w:r>
      <w:r w:rsidR="00CC2412" w:rsidRPr="00A02E44">
        <w:rPr>
          <w:rFonts w:ascii="Minion Pro" w:hAnsi="Minion Pro" w:cs="Arial"/>
          <w:sz w:val="22"/>
          <w:szCs w:val="22"/>
          <w:highlight w:val="yellow"/>
        </w:rPr>
        <w:t xml:space="preserve">section </w:t>
      </w:r>
      <w:r w:rsidRPr="00A02E44">
        <w:rPr>
          <w:rFonts w:ascii="Minion Pro" w:hAnsi="Minion Pro" w:cs="Arial"/>
          <w:sz w:val="22"/>
          <w:szCs w:val="22"/>
          <w:highlight w:val="yellow"/>
        </w:rPr>
        <w:t>4, but not for Courses of Care for clients not yet discharged.</w:t>
      </w:r>
      <w:commentRangeEnd w:id="20"/>
      <w:r w:rsidRPr="00A02E44">
        <w:rPr>
          <w:rStyle w:val="CommentReference"/>
          <w:rFonts w:ascii="Minion Pro" w:hAnsi="Minion Pro"/>
          <w:highlight w:val="yellow"/>
        </w:rPr>
        <w:commentReference w:id="20"/>
      </w:r>
    </w:p>
    <w:p w14:paraId="52149A2C" w14:textId="77777777" w:rsidR="008810AF" w:rsidRPr="00A02E44" w:rsidRDefault="008810AF" w:rsidP="008810AF">
      <w:pPr>
        <w:ind w:left="720"/>
        <w:rPr>
          <w:rFonts w:ascii="Minion Pro" w:hAnsi="Minion Pro" w:cs="Arial"/>
          <w:sz w:val="22"/>
          <w:szCs w:val="22"/>
        </w:rPr>
      </w:pPr>
    </w:p>
    <w:p w14:paraId="7B6B5A74" w14:textId="7A3010BD" w:rsidR="008810AF" w:rsidRPr="00A02E44" w:rsidRDefault="007F03EB" w:rsidP="00134B11">
      <w:pPr>
        <w:rPr>
          <w:rFonts w:ascii="Minion Pro" w:hAnsi="Minion Pro" w:cs="Arial"/>
          <w:sz w:val="22"/>
          <w:szCs w:val="22"/>
        </w:rPr>
      </w:pPr>
      <w:r w:rsidRPr="00A02E44">
        <w:rPr>
          <w:rFonts w:ascii="Minion Pro" w:hAnsi="Minion Pro" w:cs="Arial"/>
          <w:sz w:val="22"/>
          <w:szCs w:val="22"/>
        </w:rPr>
        <w:t>7.9</w:t>
      </w:r>
      <w:r w:rsidR="008810AF" w:rsidRPr="00A02E44">
        <w:rPr>
          <w:rFonts w:ascii="Minion Pro" w:hAnsi="Minion Pro" w:cs="Arial"/>
          <w:sz w:val="22"/>
          <w:szCs w:val="22"/>
        </w:rPr>
        <w:tab/>
        <w:t xml:space="preserve">A terminated </w:t>
      </w:r>
      <w:r w:rsidR="00A81E64">
        <w:rPr>
          <w:rFonts w:ascii="Minion Pro" w:hAnsi="Minion Pro" w:cs="Arial"/>
          <w:sz w:val="22"/>
          <w:szCs w:val="22"/>
        </w:rPr>
        <w:t>Independent Contractor</w:t>
      </w:r>
      <w:r w:rsidR="008810AF" w:rsidRPr="00A02E44">
        <w:rPr>
          <w:rFonts w:ascii="Minion Pro" w:hAnsi="Minion Pro" w:cs="Arial"/>
          <w:sz w:val="22"/>
          <w:szCs w:val="22"/>
        </w:rPr>
        <w:t xml:space="preserve"> shall</w:t>
      </w:r>
      <w:r w:rsidR="001524A7">
        <w:rPr>
          <w:rFonts w:ascii="Minion Pro" w:hAnsi="Minion Pro" w:cs="Arial"/>
          <w:sz w:val="22"/>
          <w:szCs w:val="22"/>
        </w:rPr>
        <w:t xml:space="preserve"> </w:t>
      </w:r>
      <w:r w:rsidR="001524A7" w:rsidRPr="00BA22FF">
        <w:rPr>
          <w:rFonts w:ascii="Minion Pro" w:hAnsi="Minion Pro" w:cs="Arial"/>
          <w:sz w:val="22"/>
          <w:szCs w:val="22"/>
        </w:rPr>
        <w:t>within 30 days</w:t>
      </w:r>
      <w:r w:rsidR="008810AF" w:rsidRPr="00BA22FF">
        <w:rPr>
          <w:rFonts w:ascii="Minion Pro" w:hAnsi="Minion Pro" w:cs="Arial"/>
          <w:sz w:val="22"/>
          <w:szCs w:val="22"/>
        </w:rPr>
        <w:t>, pay</w:t>
      </w:r>
      <w:r w:rsidR="008810AF" w:rsidRPr="00A02E44">
        <w:rPr>
          <w:rFonts w:ascii="Minion Pro" w:hAnsi="Minion Pro" w:cs="Arial"/>
          <w:sz w:val="22"/>
          <w:szCs w:val="22"/>
        </w:rPr>
        <w:t xml:space="preserve"> to the Practice Group any </w:t>
      </w:r>
      <w:r w:rsidR="00992C7F" w:rsidRPr="00A02E44">
        <w:rPr>
          <w:rFonts w:ascii="Minion Pro" w:hAnsi="Minion Pro" w:cs="Arial"/>
          <w:sz w:val="22"/>
          <w:szCs w:val="22"/>
        </w:rPr>
        <w:t>moneys</w:t>
      </w:r>
      <w:r w:rsidR="008810AF" w:rsidRPr="00A02E44">
        <w:rPr>
          <w:rFonts w:ascii="Minion Pro" w:hAnsi="Minion Pro" w:cs="Arial"/>
          <w:sz w:val="22"/>
          <w:szCs w:val="22"/>
        </w:rPr>
        <w:t xml:space="preserve"> owed by </w:t>
      </w:r>
      <w:r w:rsidR="00A81E64">
        <w:rPr>
          <w:rFonts w:ascii="Minion Pro" w:hAnsi="Minion Pro" w:cs="Arial"/>
          <w:sz w:val="22"/>
          <w:szCs w:val="22"/>
        </w:rPr>
        <w:t>the</w:t>
      </w:r>
      <w:r w:rsidR="00112F0D">
        <w:rPr>
          <w:rFonts w:ascii="Minion Pro" w:hAnsi="Minion Pro" w:cs="Arial"/>
          <w:sz w:val="22"/>
          <w:szCs w:val="22"/>
        </w:rPr>
        <w:t xml:space="preserve"> Independent Contractor </w:t>
      </w:r>
      <w:r w:rsidR="008810AF" w:rsidRPr="00A02E44">
        <w:rPr>
          <w:rFonts w:ascii="Minion Pro" w:hAnsi="Minion Pro" w:cs="Arial"/>
          <w:sz w:val="22"/>
          <w:szCs w:val="22"/>
        </w:rPr>
        <w:t>to the Practice Group.</w:t>
      </w:r>
    </w:p>
    <w:p w14:paraId="607A177D" w14:textId="77777777" w:rsidR="008810AF" w:rsidRPr="00A02E44" w:rsidRDefault="008810AF" w:rsidP="00134B11">
      <w:pPr>
        <w:rPr>
          <w:rFonts w:ascii="Minion Pro" w:hAnsi="Minion Pro" w:cs="Arial"/>
          <w:sz w:val="22"/>
          <w:szCs w:val="22"/>
        </w:rPr>
      </w:pPr>
    </w:p>
    <w:p w14:paraId="46E40049" w14:textId="108CF8B2" w:rsidR="008810AF" w:rsidRPr="00A02E44" w:rsidRDefault="007F03EB" w:rsidP="00134B11">
      <w:pPr>
        <w:pStyle w:val="Header"/>
        <w:tabs>
          <w:tab w:val="clear" w:pos="4320"/>
          <w:tab w:val="clear" w:pos="8640"/>
        </w:tabs>
        <w:jc w:val="left"/>
        <w:rPr>
          <w:rFonts w:ascii="Minion Pro" w:hAnsi="Minion Pro" w:cs="Arial"/>
          <w:b w:val="0"/>
          <w:sz w:val="22"/>
          <w:szCs w:val="22"/>
        </w:rPr>
      </w:pPr>
      <w:r w:rsidRPr="00A02E44">
        <w:rPr>
          <w:rFonts w:ascii="Minion Pro" w:hAnsi="Minion Pro" w:cs="Arial"/>
          <w:b w:val="0"/>
          <w:sz w:val="22"/>
          <w:szCs w:val="22"/>
        </w:rPr>
        <w:t>7.10</w:t>
      </w:r>
      <w:r w:rsidR="008810AF" w:rsidRPr="00A02E44">
        <w:rPr>
          <w:rFonts w:ascii="Minion Pro" w:hAnsi="Minion Pro" w:cs="Arial"/>
          <w:b w:val="0"/>
          <w:sz w:val="22"/>
          <w:szCs w:val="22"/>
        </w:rPr>
        <w:tab/>
        <w:t xml:space="preserve">The fees, benefits and disbursements for the </w:t>
      </w:r>
      <w:r w:rsidR="00A81E64">
        <w:rPr>
          <w:rFonts w:ascii="Minion Pro" w:hAnsi="Minion Pro" w:cs="Arial"/>
          <w:b w:val="0"/>
          <w:sz w:val="22"/>
          <w:szCs w:val="22"/>
        </w:rPr>
        <w:t>Independent Contractor</w:t>
      </w:r>
      <w:r w:rsidR="008810AF" w:rsidRPr="00A02E44">
        <w:rPr>
          <w:rFonts w:ascii="Minion Pro" w:hAnsi="Minion Pro" w:cs="Arial"/>
          <w:b w:val="0"/>
          <w:sz w:val="22"/>
          <w:szCs w:val="22"/>
        </w:rPr>
        <w:t xml:space="preserve"> are contingent upon continuation of the Funding Agreement.  In the event the Funding Agreement is terminated or that funds for the </w:t>
      </w:r>
      <w:r w:rsidR="00A81E64">
        <w:rPr>
          <w:rFonts w:ascii="Minion Pro" w:hAnsi="Minion Pro" w:cs="Arial"/>
          <w:b w:val="0"/>
          <w:sz w:val="22"/>
          <w:szCs w:val="22"/>
        </w:rPr>
        <w:t>Independent Contractor</w:t>
      </w:r>
      <w:r w:rsidR="008810AF" w:rsidRPr="00A02E44">
        <w:rPr>
          <w:rFonts w:ascii="Minion Pro" w:hAnsi="Minion Pro" w:cs="Arial"/>
          <w:b w:val="0"/>
          <w:sz w:val="22"/>
          <w:szCs w:val="22"/>
        </w:rPr>
        <w:t xml:space="preserve"> are not forthcoming from the Transfer Payment Agency, the </w:t>
      </w:r>
      <w:r w:rsidR="00C83925" w:rsidRPr="00A02E44">
        <w:rPr>
          <w:rFonts w:ascii="Minion Pro" w:hAnsi="Minion Pro" w:cs="Arial"/>
          <w:b w:val="0"/>
          <w:sz w:val="22"/>
          <w:szCs w:val="22"/>
        </w:rPr>
        <w:t>Partner(s)</w:t>
      </w:r>
      <w:r w:rsidR="008810AF" w:rsidRPr="00A02E44">
        <w:rPr>
          <w:rFonts w:ascii="Minion Pro" w:hAnsi="Minion Pro" w:cs="Arial"/>
          <w:b w:val="0"/>
          <w:sz w:val="22"/>
          <w:szCs w:val="22"/>
        </w:rPr>
        <w:t xml:space="preserve"> may terminate this Agreement on whatever period of notice is appropriate in view of the circumstances.  Such notice of termination shall be given in writing.</w:t>
      </w:r>
    </w:p>
    <w:p w14:paraId="33EBBD3F" w14:textId="77777777" w:rsidR="008810AF" w:rsidRPr="00A02E44" w:rsidRDefault="008810AF" w:rsidP="00134B11">
      <w:pPr>
        <w:rPr>
          <w:rFonts w:ascii="Minion Pro" w:hAnsi="Minion Pro"/>
        </w:rPr>
      </w:pPr>
    </w:p>
    <w:p w14:paraId="75C7F3B9" w14:textId="06BA7B49" w:rsidR="008810AF" w:rsidRPr="00A02E44" w:rsidRDefault="007F03EB" w:rsidP="008810AF">
      <w:pPr>
        <w:pStyle w:val="BodyText"/>
        <w:rPr>
          <w:rFonts w:ascii="Minion Pro" w:hAnsi="Minion Pro" w:cs="Arial"/>
          <w:sz w:val="22"/>
          <w:szCs w:val="22"/>
          <w:u w:val="none"/>
        </w:rPr>
      </w:pPr>
      <w:r w:rsidRPr="00A02E44">
        <w:rPr>
          <w:rFonts w:ascii="Minion Pro" w:hAnsi="Minion Pro" w:cs="Arial"/>
          <w:sz w:val="22"/>
          <w:szCs w:val="22"/>
          <w:u w:val="none"/>
        </w:rPr>
        <w:t>7.11</w:t>
      </w:r>
      <w:r w:rsidR="008810AF" w:rsidRPr="00A02E44">
        <w:rPr>
          <w:rFonts w:ascii="Minion Pro" w:hAnsi="Minion Pro" w:cs="Arial"/>
          <w:sz w:val="22"/>
          <w:szCs w:val="22"/>
          <w:u w:val="none"/>
        </w:rPr>
        <w:t xml:space="preserve"> </w:t>
      </w:r>
      <w:r w:rsidR="008810AF" w:rsidRPr="00A02E44">
        <w:rPr>
          <w:rFonts w:ascii="Minion Pro" w:hAnsi="Minion Pro" w:cs="Arial"/>
          <w:sz w:val="22"/>
          <w:szCs w:val="22"/>
          <w:u w:val="none"/>
        </w:rPr>
        <w:tab/>
        <w:t xml:space="preserve">The </w:t>
      </w:r>
      <w:r w:rsidR="00A81E64">
        <w:rPr>
          <w:rFonts w:ascii="Minion Pro" w:hAnsi="Minion Pro" w:cs="Arial"/>
          <w:sz w:val="22"/>
          <w:szCs w:val="22"/>
          <w:u w:val="none"/>
        </w:rPr>
        <w:t>Independent Contractor</w:t>
      </w:r>
      <w:r w:rsidR="008810AF" w:rsidRPr="00A02E44">
        <w:rPr>
          <w:rFonts w:ascii="Minion Pro" w:hAnsi="Minion Pro" w:cs="Arial"/>
          <w:sz w:val="22"/>
          <w:szCs w:val="22"/>
          <w:u w:val="none"/>
        </w:rPr>
        <w:t>, after termination or expiration of this Agreement remains responsible for any lawful obligations incurred before withdrawal.  For greater certainty such lawful obligations include, but are not limited to</w:t>
      </w:r>
      <w:r w:rsidR="00801DDD" w:rsidRPr="00A02E44">
        <w:rPr>
          <w:rFonts w:ascii="Minion Pro" w:hAnsi="Minion Pro" w:cs="Arial"/>
          <w:sz w:val="22"/>
          <w:szCs w:val="22"/>
          <w:u w:val="none"/>
        </w:rPr>
        <w:t>,</w:t>
      </w:r>
      <w:r w:rsidR="008810AF" w:rsidRPr="00A02E44">
        <w:rPr>
          <w:rFonts w:ascii="Minion Pro" w:hAnsi="Minion Pro" w:cs="Arial"/>
          <w:sz w:val="22"/>
          <w:szCs w:val="22"/>
          <w:u w:val="none"/>
        </w:rPr>
        <w:t xml:space="preserve"> all obligations of the </w:t>
      </w:r>
      <w:r w:rsidR="00A81E64">
        <w:rPr>
          <w:rFonts w:ascii="Minion Pro" w:hAnsi="Minion Pro" w:cs="Arial"/>
          <w:sz w:val="22"/>
          <w:szCs w:val="22"/>
          <w:u w:val="none"/>
        </w:rPr>
        <w:t>Independent Contractor</w:t>
      </w:r>
      <w:r w:rsidR="008810AF" w:rsidRPr="00A02E44">
        <w:rPr>
          <w:rFonts w:ascii="Minion Pro" w:hAnsi="Minion Pro" w:cs="Arial"/>
          <w:sz w:val="22"/>
          <w:szCs w:val="22"/>
          <w:u w:val="none"/>
        </w:rPr>
        <w:t xml:space="preserve"> pursuant to College Rules and any lawful obligations arising out of </w:t>
      </w:r>
      <w:r w:rsidR="00A81E64">
        <w:rPr>
          <w:rFonts w:ascii="Minion Pro" w:hAnsi="Minion Pro" w:cs="Arial"/>
          <w:sz w:val="22"/>
          <w:szCs w:val="22"/>
          <w:u w:val="none"/>
        </w:rPr>
        <w:t>the</w:t>
      </w:r>
      <w:r w:rsidR="00112F0D">
        <w:rPr>
          <w:rFonts w:ascii="Minion Pro" w:hAnsi="Minion Pro" w:cs="Arial"/>
          <w:sz w:val="22"/>
          <w:szCs w:val="22"/>
          <w:u w:val="none"/>
        </w:rPr>
        <w:t xml:space="preserve"> Independent Contractor’s</w:t>
      </w:r>
      <w:r w:rsidR="008810AF" w:rsidRPr="00A02E44">
        <w:rPr>
          <w:rFonts w:ascii="Minion Pro" w:hAnsi="Minion Pro" w:cs="Arial"/>
          <w:sz w:val="22"/>
          <w:szCs w:val="22"/>
          <w:u w:val="none"/>
        </w:rPr>
        <w:t xml:space="preserve"> association with the Practice Group. </w:t>
      </w:r>
    </w:p>
    <w:p w14:paraId="12DDF83F" w14:textId="77777777" w:rsidR="008810AF" w:rsidRPr="00A02E44" w:rsidRDefault="008810AF" w:rsidP="008810AF">
      <w:pPr>
        <w:rPr>
          <w:rFonts w:ascii="Minion Pro" w:hAnsi="Minion Pro"/>
        </w:rPr>
      </w:pPr>
    </w:p>
    <w:p w14:paraId="68893C10" w14:textId="77777777" w:rsidR="008810AF" w:rsidRPr="00A02E44" w:rsidRDefault="008810AF" w:rsidP="008810AF">
      <w:pPr>
        <w:rPr>
          <w:rFonts w:ascii="Minion Pro" w:hAnsi="Minion Pro"/>
        </w:rPr>
      </w:pPr>
    </w:p>
    <w:p w14:paraId="73D20DF9" w14:textId="77777777" w:rsidR="008810AF" w:rsidRPr="00A02E44" w:rsidRDefault="008810AF" w:rsidP="00134B11">
      <w:pPr>
        <w:rPr>
          <w:rFonts w:ascii="Minion Pro" w:hAnsi="Minion Pro"/>
          <w:b/>
          <w:sz w:val="26"/>
          <w:szCs w:val="26"/>
        </w:rPr>
      </w:pPr>
      <w:r w:rsidRPr="00A02E44">
        <w:rPr>
          <w:rFonts w:ascii="Minion Pro" w:hAnsi="Minion Pro"/>
          <w:b/>
          <w:sz w:val="26"/>
          <w:szCs w:val="26"/>
        </w:rPr>
        <w:t>8. General</w:t>
      </w:r>
    </w:p>
    <w:p w14:paraId="5C6EF354" w14:textId="77777777" w:rsidR="008810AF" w:rsidRPr="00A02E44" w:rsidRDefault="008810AF" w:rsidP="008810AF">
      <w:pPr>
        <w:rPr>
          <w:rFonts w:ascii="Minion Pro" w:hAnsi="Minion Pro"/>
        </w:rPr>
      </w:pPr>
    </w:p>
    <w:p w14:paraId="2779D0AF" w14:textId="4FAB8AC6" w:rsidR="008810AF" w:rsidRPr="00A02E44" w:rsidRDefault="008810AF" w:rsidP="008810AF">
      <w:pPr>
        <w:rPr>
          <w:rFonts w:ascii="Minion Pro" w:hAnsi="Minion Pro" w:cs="Arial"/>
          <w:sz w:val="22"/>
          <w:szCs w:val="22"/>
        </w:rPr>
      </w:pPr>
      <w:r w:rsidRPr="00A02E44">
        <w:rPr>
          <w:rFonts w:ascii="Minion Pro" w:hAnsi="Minion Pro" w:cs="Arial"/>
          <w:sz w:val="22"/>
          <w:szCs w:val="22"/>
        </w:rPr>
        <w:t>8.1</w:t>
      </w:r>
      <w:r w:rsidRPr="00A02E44">
        <w:rPr>
          <w:rFonts w:ascii="Minion Pro" w:hAnsi="Minion Pro" w:cs="Arial"/>
          <w:sz w:val="22"/>
          <w:szCs w:val="22"/>
        </w:rPr>
        <w:tab/>
        <w:t xml:space="preserve">This Agreement does not create an employee/employer relationship between the Parties.  It is the Parties' intention that the </w:t>
      </w:r>
      <w:r w:rsidR="00A81E64">
        <w:rPr>
          <w:rFonts w:ascii="Minion Pro" w:hAnsi="Minion Pro" w:cs="Arial"/>
          <w:sz w:val="22"/>
          <w:szCs w:val="22"/>
        </w:rPr>
        <w:t>Independent Contractor</w:t>
      </w:r>
      <w:r w:rsidRPr="00A02E44">
        <w:rPr>
          <w:rFonts w:ascii="Minion Pro" w:hAnsi="Minion Pro" w:cs="Arial"/>
          <w:sz w:val="22"/>
          <w:szCs w:val="22"/>
        </w:rPr>
        <w:t xml:space="preserve"> will be an independent contractor and not the Practice Group's employee for a</w:t>
      </w:r>
      <w:r w:rsidR="002F1D40" w:rsidRPr="00A02E44">
        <w:rPr>
          <w:rFonts w:ascii="Minion Pro" w:hAnsi="Minion Pro" w:cs="Arial"/>
          <w:sz w:val="22"/>
          <w:szCs w:val="22"/>
        </w:rPr>
        <w:t xml:space="preserve">ny </w:t>
      </w:r>
      <w:r w:rsidRPr="00A02E44">
        <w:rPr>
          <w:rFonts w:ascii="Minion Pro" w:hAnsi="Minion Pro" w:cs="Arial"/>
          <w:sz w:val="22"/>
          <w:szCs w:val="22"/>
        </w:rPr>
        <w:t xml:space="preserve">purposes.  This Agreement shall not be construed as creating any joint employment relationship between the </w:t>
      </w:r>
      <w:r w:rsidR="00A81E64">
        <w:rPr>
          <w:rFonts w:ascii="Minion Pro" w:hAnsi="Minion Pro" w:cs="Arial"/>
          <w:sz w:val="22"/>
          <w:szCs w:val="22"/>
        </w:rPr>
        <w:t>Independent Contractor</w:t>
      </w:r>
      <w:r w:rsidRPr="00A02E44">
        <w:rPr>
          <w:rFonts w:ascii="Minion Pro" w:hAnsi="Minion Pro" w:cs="Arial"/>
          <w:sz w:val="22"/>
          <w:szCs w:val="22"/>
        </w:rPr>
        <w:t xml:space="preserve"> and the Practice Group and the Practice Group will not be liable for any obligation incurred by the </w:t>
      </w:r>
      <w:r w:rsidR="00A81E64">
        <w:rPr>
          <w:rFonts w:ascii="Minion Pro" w:hAnsi="Minion Pro" w:cs="Arial"/>
          <w:sz w:val="22"/>
          <w:szCs w:val="22"/>
        </w:rPr>
        <w:t>Independent Contractor</w:t>
      </w:r>
      <w:r w:rsidRPr="00A02E44">
        <w:rPr>
          <w:rFonts w:ascii="Minion Pro" w:hAnsi="Minion Pro" w:cs="Arial"/>
          <w:sz w:val="22"/>
          <w:szCs w:val="22"/>
        </w:rPr>
        <w:t>, including but not limited to unpaid minimum wages and/or overtime premiums and any applicable statutory deductions as required by law.</w:t>
      </w:r>
    </w:p>
    <w:p w14:paraId="07478406" w14:textId="77777777" w:rsidR="008810AF" w:rsidRPr="00A02E44" w:rsidRDefault="008810AF" w:rsidP="008810AF">
      <w:pPr>
        <w:rPr>
          <w:rFonts w:ascii="Minion Pro" w:hAnsi="Minion Pro" w:cs="Arial"/>
          <w:sz w:val="22"/>
          <w:szCs w:val="22"/>
        </w:rPr>
      </w:pPr>
    </w:p>
    <w:p w14:paraId="5DA0815E" w14:textId="5EEABDC8" w:rsidR="008810AF" w:rsidRPr="00A02E44" w:rsidRDefault="008810AF" w:rsidP="008810AF">
      <w:pPr>
        <w:rPr>
          <w:rFonts w:ascii="Minion Pro" w:hAnsi="Minion Pro" w:cs="Arial"/>
          <w:sz w:val="22"/>
          <w:szCs w:val="22"/>
        </w:rPr>
      </w:pPr>
      <w:r w:rsidRPr="00A02E44">
        <w:rPr>
          <w:rFonts w:ascii="Minion Pro" w:hAnsi="Minion Pro" w:cs="Arial"/>
          <w:sz w:val="22"/>
          <w:szCs w:val="22"/>
        </w:rPr>
        <w:t xml:space="preserve">8.2 </w:t>
      </w:r>
      <w:r w:rsidRPr="00A02E44">
        <w:rPr>
          <w:rFonts w:ascii="Minion Pro" w:hAnsi="Minion Pro" w:cs="Arial"/>
          <w:sz w:val="22"/>
          <w:szCs w:val="22"/>
        </w:rPr>
        <w:tab/>
        <w:t xml:space="preserve">The </w:t>
      </w:r>
      <w:r w:rsidR="00A81E64">
        <w:rPr>
          <w:rFonts w:ascii="Minion Pro" w:hAnsi="Minion Pro" w:cs="Arial"/>
          <w:sz w:val="22"/>
          <w:szCs w:val="22"/>
        </w:rPr>
        <w:t>Independent Contractor</w:t>
      </w:r>
      <w:r w:rsidRPr="00A02E44">
        <w:rPr>
          <w:rFonts w:ascii="Minion Pro" w:hAnsi="Minion Pro" w:cs="Arial"/>
          <w:sz w:val="22"/>
          <w:szCs w:val="22"/>
        </w:rPr>
        <w:t xml:space="preserve"> agrees that </w:t>
      </w:r>
      <w:r w:rsidR="00A81E64">
        <w:rPr>
          <w:rFonts w:ascii="Minion Pro" w:hAnsi="Minion Pro" w:cs="Arial"/>
          <w:sz w:val="22"/>
          <w:szCs w:val="22"/>
        </w:rPr>
        <w:t>they are</w:t>
      </w:r>
      <w:r w:rsidRPr="00A02E44">
        <w:rPr>
          <w:rFonts w:ascii="Minion Pro" w:hAnsi="Minion Pro" w:cs="Arial"/>
          <w:sz w:val="22"/>
          <w:szCs w:val="22"/>
        </w:rPr>
        <w:t xml:space="preserve"> a separate and independent enterprise from the Practice Group, that </w:t>
      </w:r>
      <w:r w:rsidR="00A81E64">
        <w:rPr>
          <w:rFonts w:ascii="Minion Pro" w:hAnsi="Minion Pro" w:cs="Arial"/>
          <w:sz w:val="22"/>
          <w:szCs w:val="22"/>
        </w:rPr>
        <w:t xml:space="preserve">they have </w:t>
      </w:r>
      <w:r w:rsidRPr="00A02E44">
        <w:rPr>
          <w:rFonts w:ascii="Minion Pro" w:hAnsi="Minion Pro" w:cs="Arial"/>
          <w:sz w:val="22"/>
          <w:szCs w:val="22"/>
        </w:rPr>
        <w:t xml:space="preserve">a full opportunity to provide services outside this Agreement subject to obtaining the necessary consents as noted in </w:t>
      </w:r>
      <w:r w:rsidR="00CC2412" w:rsidRPr="00A02E44">
        <w:rPr>
          <w:rFonts w:ascii="Minion Pro" w:hAnsi="Minion Pro" w:cs="Arial"/>
          <w:sz w:val="22"/>
          <w:szCs w:val="22"/>
        </w:rPr>
        <w:t>clause</w:t>
      </w:r>
      <w:r w:rsidRPr="00A02E44">
        <w:rPr>
          <w:rFonts w:ascii="Minion Pro" w:hAnsi="Minion Pro" w:cs="Arial"/>
          <w:sz w:val="22"/>
          <w:szCs w:val="22"/>
        </w:rPr>
        <w:t xml:space="preserve"> 3.7, and that </w:t>
      </w:r>
      <w:r w:rsidR="00A81E64">
        <w:rPr>
          <w:rFonts w:ascii="Minion Pro" w:hAnsi="Minion Pro" w:cs="Arial"/>
          <w:sz w:val="22"/>
          <w:szCs w:val="22"/>
        </w:rPr>
        <w:t xml:space="preserve">they have </w:t>
      </w:r>
      <w:r w:rsidRPr="00A02E44">
        <w:rPr>
          <w:rFonts w:ascii="Minion Pro" w:hAnsi="Minion Pro" w:cs="Arial"/>
          <w:sz w:val="22"/>
          <w:szCs w:val="22"/>
        </w:rPr>
        <w:t xml:space="preserve">made </w:t>
      </w:r>
      <w:r w:rsidR="00A81E64">
        <w:rPr>
          <w:rFonts w:ascii="Minion Pro" w:hAnsi="Minion Pro" w:cs="Arial"/>
          <w:sz w:val="22"/>
          <w:szCs w:val="22"/>
        </w:rPr>
        <w:t>their</w:t>
      </w:r>
      <w:r w:rsidRPr="00A02E44">
        <w:rPr>
          <w:rFonts w:ascii="Minion Pro" w:hAnsi="Minion Pro" w:cs="Arial"/>
          <w:sz w:val="22"/>
          <w:szCs w:val="22"/>
        </w:rPr>
        <w:t xml:space="preserve"> own investment in </w:t>
      </w:r>
      <w:r w:rsidR="00A81E64">
        <w:rPr>
          <w:rFonts w:ascii="Minion Pro" w:hAnsi="Minion Pro" w:cs="Arial"/>
          <w:sz w:val="22"/>
          <w:szCs w:val="22"/>
        </w:rPr>
        <w:t>their</w:t>
      </w:r>
      <w:r w:rsidRPr="00A02E44">
        <w:rPr>
          <w:rFonts w:ascii="Minion Pro" w:hAnsi="Minion Pro" w:cs="Arial"/>
          <w:sz w:val="22"/>
          <w:szCs w:val="22"/>
        </w:rPr>
        <w:t xml:space="preserve"> business.  </w:t>
      </w:r>
    </w:p>
    <w:p w14:paraId="718FCCE9" w14:textId="77777777" w:rsidR="008810AF" w:rsidRPr="00A02E44" w:rsidRDefault="008810AF" w:rsidP="008810AF">
      <w:pPr>
        <w:rPr>
          <w:rFonts w:ascii="Minion Pro" w:hAnsi="Minion Pro" w:cs="Arial"/>
          <w:sz w:val="22"/>
          <w:szCs w:val="22"/>
        </w:rPr>
      </w:pPr>
    </w:p>
    <w:p w14:paraId="34B4F7B6" w14:textId="77777777" w:rsidR="008810AF" w:rsidRPr="00A02E44" w:rsidRDefault="008810AF" w:rsidP="008810AF">
      <w:pPr>
        <w:rPr>
          <w:rFonts w:ascii="Minion Pro" w:hAnsi="Minion Pro" w:cs="Arial"/>
          <w:sz w:val="22"/>
          <w:szCs w:val="22"/>
        </w:rPr>
      </w:pPr>
      <w:r w:rsidRPr="00A02E44">
        <w:rPr>
          <w:rFonts w:ascii="Minion Pro" w:hAnsi="Minion Pro" w:cs="Arial"/>
          <w:sz w:val="22"/>
          <w:szCs w:val="22"/>
        </w:rPr>
        <w:t>8.3</w:t>
      </w:r>
      <w:r w:rsidRPr="00A02E44">
        <w:rPr>
          <w:rFonts w:ascii="Minion Pro" w:hAnsi="Minion Pro" w:cs="Arial"/>
          <w:sz w:val="22"/>
          <w:szCs w:val="22"/>
        </w:rPr>
        <w:tab/>
        <w:t>This Agreement may be amended in writing at any time by the Parties and such amendments supersede prior agreements.</w:t>
      </w:r>
    </w:p>
    <w:p w14:paraId="1D8FDEB4" w14:textId="77777777" w:rsidR="008810AF" w:rsidRPr="00A02E44" w:rsidRDefault="008810AF" w:rsidP="008810AF">
      <w:pPr>
        <w:rPr>
          <w:rFonts w:ascii="Minion Pro" w:hAnsi="Minion Pro" w:cs="Arial"/>
          <w:sz w:val="22"/>
          <w:szCs w:val="22"/>
        </w:rPr>
      </w:pPr>
    </w:p>
    <w:p w14:paraId="335F7436" w14:textId="77777777" w:rsidR="008810AF" w:rsidRPr="00A02E44" w:rsidRDefault="008810AF" w:rsidP="008810AF">
      <w:pPr>
        <w:rPr>
          <w:rFonts w:ascii="Minion Pro" w:hAnsi="Minion Pro" w:cs="Arial"/>
          <w:sz w:val="22"/>
          <w:szCs w:val="22"/>
        </w:rPr>
      </w:pPr>
      <w:r w:rsidRPr="00A02E44">
        <w:rPr>
          <w:rFonts w:ascii="Minion Pro" w:hAnsi="Minion Pro" w:cs="Arial"/>
          <w:sz w:val="22"/>
          <w:szCs w:val="22"/>
        </w:rPr>
        <w:t>8.4</w:t>
      </w:r>
      <w:r w:rsidRPr="00A02E44">
        <w:rPr>
          <w:rFonts w:ascii="Minion Pro" w:hAnsi="Minion Pro" w:cs="Arial"/>
          <w:sz w:val="22"/>
          <w:szCs w:val="22"/>
        </w:rPr>
        <w:tab/>
        <w:t>The applicable laws governing this Agreement shall be the laws of Ontario in force from time to time.</w:t>
      </w:r>
    </w:p>
    <w:p w14:paraId="6FFA06C5" w14:textId="77777777" w:rsidR="008810AF" w:rsidRPr="00A02E44" w:rsidRDefault="008810AF" w:rsidP="008810AF">
      <w:pPr>
        <w:rPr>
          <w:rFonts w:ascii="Minion Pro" w:hAnsi="Minion Pro" w:cs="Arial"/>
          <w:sz w:val="22"/>
          <w:szCs w:val="22"/>
        </w:rPr>
      </w:pPr>
    </w:p>
    <w:p w14:paraId="65E29486" w14:textId="77777777" w:rsidR="008810AF" w:rsidRPr="00A02E44" w:rsidRDefault="008810AF" w:rsidP="008810AF">
      <w:pPr>
        <w:rPr>
          <w:rFonts w:ascii="Minion Pro" w:hAnsi="Minion Pro" w:cs="Arial"/>
          <w:sz w:val="22"/>
          <w:szCs w:val="22"/>
        </w:rPr>
      </w:pPr>
      <w:r w:rsidRPr="00A02E44">
        <w:rPr>
          <w:rFonts w:ascii="Minion Pro" w:hAnsi="Minion Pro" w:cs="Arial"/>
          <w:sz w:val="22"/>
          <w:szCs w:val="22"/>
        </w:rPr>
        <w:t>8.5</w:t>
      </w:r>
      <w:r w:rsidRPr="00A02E44">
        <w:rPr>
          <w:rFonts w:ascii="Minion Pro" w:hAnsi="Minion Pro" w:cs="Arial"/>
          <w:sz w:val="22"/>
          <w:szCs w:val="22"/>
        </w:rPr>
        <w:tab/>
        <w:t>This Agreement may not be assigned to any other person or entity whatsoever.</w:t>
      </w:r>
    </w:p>
    <w:p w14:paraId="4068B451" w14:textId="77777777" w:rsidR="008810AF" w:rsidRPr="00A02E44" w:rsidRDefault="008810AF" w:rsidP="008810AF">
      <w:pPr>
        <w:rPr>
          <w:rFonts w:ascii="Minion Pro" w:hAnsi="Minion Pro" w:cs="Arial"/>
          <w:sz w:val="22"/>
          <w:szCs w:val="22"/>
        </w:rPr>
      </w:pPr>
    </w:p>
    <w:p w14:paraId="0BDA66E3" w14:textId="77777777" w:rsidR="008810AF" w:rsidRPr="00A02E44" w:rsidRDefault="008810AF" w:rsidP="008810AF">
      <w:pPr>
        <w:rPr>
          <w:rFonts w:ascii="Minion Pro" w:hAnsi="Minion Pro" w:cs="Arial"/>
          <w:sz w:val="22"/>
          <w:szCs w:val="22"/>
        </w:rPr>
      </w:pPr>
      <w:r w:rsidRPr="00A02E44">
        <w:rPr>
          <w:rFonts w:ascii="Minion Pro" w:hAnsi="Minion Pro" w:cs="Arial"/>
          <w:sz w:val="22"/>
          <w:szCs w:val="22"/>
        </w:rPr>
        <w:t>8.6</w:t>
      </w:r>
      <w:r w:rsidRPr="00A02E44">
        <w:rPr>
          <w:rFonts w:ascii="Minion Pro" w:hAnsi="Minion Pro" w:cs="Arial"/>
          <w:sz w:val="22"/>
          <w:szCs w:val="22"/>
        </w:rPr>
        <w:tab/>
        <w:t xml:space="preserve">The Parties agree that arranged absences do not constitute termination of this Agreement.  Any such arranged absences shall be pursuant to a written agreement, which shall be in substantially the same form as </w:t>
      </w:r>
      <w:r w:rsidR="0028384F" w:rsidRPr="00A02E44">
        <w:rPr>
          <w:rFonts w:ascii="Minion Pro" w:hAnsi="Minion Pro" w:cs="Arial"/>
          <w:sz w:val="22"/>
          <w:szCs w:val="22"/>
        </w:rPr>
        <w:t xml:space="preserve">in </w:t>
      </w:r>
      <w:r w:rsidRPr="00A02E44">
        <w:rPr>
          <w:rFonts w:ascii="Minion Pro" w:hAnsi="Minion Pro" w:cs="Arial"/>
          <w:sz w:val="22"/>
          <w:szCs w:val="22"/>
        </w:rPr>
        <w:t xml:space="preserve">the AOM Template Agreements.  Absent express consent in a Consent to Arranged Absence Agreement, any such arranged absences shall not extend beyond the term of this Agreement.  For greater certainty such arranged absences do not include vacations or normal off-call periods.  Any such Arranged Absence requires a 120-day notice period or such shorter period of notice as may be mutually agreed. </w:t>
      </w:r>
    </w:p>
    <w:p w14:paraId="54A9D5AD" w14:textId="77777777" w:rsidR="008810AF" w:rsidRPr="00A02E44" w:rsidRDefault="008810AF" w:rsidP="008810AF">
      <w:pPr>
        <w:rPr>
          <w:rFonts w:ascii="Minion Pro" w:hAnsi="Minion Pro" w:cs="Arial"/>
          <w:sz w:val="22"/>
          <w:szCs w:val="22"/>
        </w:rPr>
      </w:pPr>
    </w:p>
    <w:p w14:paraId="12772511" w14:textId="0C25FAAA" w:rsidR="001864A3" w:rsidRPr="00BA22FF" w:rsidRDefault="008810AF" w:rsidP="001864A3">
      <w:pPr>
        <w:rPr>
          <w:rFonts w:ascii="Minion Pro" w:hAnsi="Minion Pro"/>
          <w:sz w:val="22"/>
          <w:szCs w:val="22"/>
        </w:rPr>
      </w:pPr>
      <w:r w:rsidRPr="00A02E44">
        <w:rPr>
          <w:rFonts w:ascii="Minion Pro" w:hAnsi="Minion Pro" w:cs="Arial"/>
          <w:sz w:val="22"/>
          <w:szCs w:val="22"/>
        </w:rPr>
        <w:t>8.7</w:t>
      </w:r>
      <w:r w:rsidRPr="00A02E44">
        <w:rPr>
          <w:rFonts w:ascii="Minion Pro" w:hAnsi="Minion Pro" w:cs="Arial"/>
          <w:sz w:val="22"/>
          <w:szCs w:val="22"/>
        </w:rPr>
        <w:tab/>
        <w:t xml:space="preserve">In the event that the </w:t>
      </w:r>
      <w:r w:rsidR="00A81E64">
        <w:rPr>
          <w:rFonts w:ascii="Minion Pro" w:hAnsi="Minion Pro" w:cs="Arial"/>
          <w:sz w:val="22"/>
          <w:szCs w:val="22"/>
        </w:rPr>
        <w:t>Independent Contractor</w:t>
      </w:r>
      <w:r w:rsidRPr="00A02E44">
        <w:rPr>
          <w:rFonts w:ascii="Minion Pro" w:hAnsi="Minion Pro" w:cs="Arial"/>
          <w:sz w:val="22"/>
          <w:szCs w:val="22"/>
        </w:rPr>
        <w:t xml:space="preserve"> has a medical condition that may impact </w:t>
      </w:r>
      <w:r w:rsidR="00A81E64">
        <w:rPr>
          <w:rFonts w:ascii="Minion Pro" w:hAnsi="Minion Pro" w:cs="Arial"/>
          <w:sz w:val="22"/>
          <w:szCs w:val="22"/>
        </w:rPr>
        <w:t>their</w:t>
      </w:r>
      <w:r w:rsidRPr="00A02E44">
        <w:rPr>
          <w:rFonts w:ascii="Minion Pro" w:hAnsi="Minion Pro" w:cs="Arial"/>
          <w:sz w:val="22"/>
          <w:szCs w:val="22"/>
        </w:rPr>
        <w:t xml:space="preserve"> ability to perform </w:t>
      </w:r>
      <w:r w:rsidR="00A81E64">
        <w:rPr>
          <w:rFonts w:ascii="Minion Pro" w:hAnsi="Minion Pro" w:cs="Arial"/>
          <w:sz w:val="22"/>
          <w:szCs w:val="22"/>
        </w:rPr>
        <w:t>their</w:t>
      </w:r>
      <w:r w:rsidRPr="00A02E44">
        <w:rPr>
          <w:rFonts w:ascii="Minion Pro" w:hAnsi="Minion Pro" w:cs="Arial"/>
          <w:sz w:val="22"/>
          <w:szCs w:val="22"/>
        </w:rPr>
        <w:t xml:space="preserve"> obligations under this agreement, the </w:t>
      </w:r>
      <w:r w:rsidR="00C83925" w:rsidRPr="00A02E44">
        <w:rPr>
          <w:rFonts w:ascii="Minion Pro" w:hAnsi="Minion Pro" w:cs="Arial"/>
          <w:sz w:val="22"/>
          <w:szCs w:val="22"/>
        </w:rPr>
        <w:t>Partner(s)</w:t>
      </w:r>
      <w:r w:rsidRPr="00A02E44">
        <w:rPr>
          <w:rFonts w:ascii="Minion Pro" w:hAnsi="Minion Pro" w:cs="Arial"/>
          <w:sz w:val="22"/>
          <w:szCs w:val="22"/>
        </w:rPr>
        <w:t xml:space="preserve"> reserve the right to request medical documentation to evaluate </w:t>
      </w:r>
      <w:r w:rsidR="00A81E64">
        <w:rPr>
          <w:rFonts w:ascii="Minion Pro" w:hAnsi="Minion Pro" w:cs="Arial"/>
          <w:sz w:val="22"/>
          <w:szCs w:val="22"/>
        </w:rPr>
        <w:t>their</w:t>
      </w:r>
      <w:r w:rsidRPr="00A02E44">
        <w:rPr>
          <w:rFonts w:ascii="Minion Pro" w:hAnsi="Minion Pro" w:cs="Arial"/>
          <w:sz w:val="22"/>
          <w:szCs w:val="22"/>
        </w:rPr>
        <w:t xml:space="preserve"> fitness to </w:t>
      </w:r>
      <w:r w:rsidRPr="00BA22FF">
        <w:rPr>
          <w:rFonts w:ascii="Minion Pro" w:hAnsi="Minion Pro" w:cs="Arial"/>
          <w:sz w:val="22"/>
          <w:szCs w:val="22"/>
        </w:rPr>
        <w:t xml:space="preserve">practice and any adjustments that may be required.   </w:t>
      </w:r>
      <w:r w:rsidR="001864A3" w:rsidRPr="00BA22FF">
        <w:rPr>
          <w:rFonts w:ascii="Minion Pro" w:hAnsi="Minion Pro"/>
          <w:sz w:val="22"/>
          <w:szCs w:val="22"/>
        </w:rPr>
        <w:t xml:space="preserve">Any possible adjustments will be assessed in accordance with the </w:t>
      </w:r>
      <w:commentRangeStart w:id="21"/>
      <w:r w:rsidR="001864A3" w:rsidRPr="00BA22FF">
        <w:rPr>
          <w:rFonts w:ascii="Minion Pro" w:hAnsi="Minion Pro"/>
          <w:sz w:val="22"/>
          <w:szCs w:val="22"/>
        </w:rPr>
        <w:t>practice group’s policy on discrimination</w:t>
      </w:r>
      <w:commentRangeEnd w:id="21"/>
      <w:r w:rsidR="000E7BC6" w:rsidRPr="00BA22FF">
        <w:rPr>
          <w:rStyle w:val="CommentReference"/>
          <w:rFonts w:ascii="Minion Pro" w:hAnsi="Minion Pro"/>
        </w:rPr>
        <w:commentReference w:id="21"/>
      </w:r>
      <w:r w:rsidR="00850B45" w:rsidRPr="00BA22FF">
        <w:rPr>
          <w:rFonts w:ascii="Minion Pro" w:hAnsi="Minion Pro"/>
          <w:sz w:val="22"/>
          <w:szCs w:val="22"/>
        </w:rPr>
        <w:t xml:space="preserve"> and the availability of alternative funding under Schedule Q </w:t>
      </w:r>
      <w:r w:rsidR="00FE0163" w:rsidRPr="00BA22FF">
        <w:rPr>
          <w:rFonts w:ascii="Minion Pro" w:hAnsi="Minion Pro"/>
          <w:sz w:val="22"/>
          <w:szCs w:val="22"/>
        </w:rPr>
        <w:t>and/</w:t>
      </w:r>
      <w:r w:rsidR="00850B45" w:rsidRPr="00BA22FF">
        <w:rPr>
          <w:rFonts w:ascii="Minion Pro" w:hAnsi="Minion Pro"/>
          <w:sz w:val="22"/>
          <w:szCs w:val="22"/>
        </w:rPr>
        <w:t>or Schedule G-1 of the Funding Agreement</w:t>
      </w:r>
      <w:r w:rsidR="001864A3" w:rsidRPr="00BA22FF">
        <w:rPr>
          <w:rFonts w:ascii="Minion Pro" w:hAnsi="Minion Pro"/>
          <w:sz w:val="22"/>
          <w:szCs w:val="22"/>
        </w:rPr>
        <w:t>.</w:t>
      </w:r>
    </w:p>
    <w:p w14:paraId="31AFA00F" w14:textId="77777777" w:rsidR="00B21A95" w:rsidRPr="00BA22FF" w:rsidRDefault="00B21A95" w:rsidP="001864A3">
      <w:pPr>
        <w:rPr>
          <w:rFonts w:ascii="Minion Pro" w:hAnsi="Minion Pro"/>
          <w:sz w:val="22"/>
          <w:szCs w:val="22"/>
        </w:rPr>
      </w:pPr>
    </w:p>
    <w:p w14:paraId="399C36E4" w14:textId="7132561C" w:rsidR="00B21A95" w:rsidRDefault="00B21A95" w:rsidP="001864A3">
      <w:pPr>
        <w:rPr>
          <w:rFonts w:ascii="Minion Pro" w:hAnsi="Minion Pro"/>
          <w:sz w:val="22"/>
          <w:szCs w:val="22"/>
        </w:rPr>
      </w:pPr>
      <w:r w:rsidRPr="00BA22FF">
        <w:rPr>
          <w:rFonts w:ascii="Minion Pro" w:hAnsi="Minion Pro"/>
          <w:sz w:val="22"/>
          <w:szCs w:val="22"/>
        </w:rPr>
        <w:t>8.8</w:t>
      </w:r>
      <w:r w:rsidRPr="00BA22FF">
        <w:rPr>
          <w:rFonts w:ascii="Minion Pro" w:hAnsi="Minion Pro"/>
          <w:sz w:val="22"/>
          <w:szCs w:val="22"/>
        </w:rPr>
        <w:tab/>
      </w:r>
      <w:r w:rsidR="00850B45" w:rsidRPr="00BA22FF">
        <w:rPr>
          <w:rFonts w:ascii="Minion Pro" w:hAnsi="Minion Pro"/>
          <w:sz w:val="22"/>
          <w:szCs w:val="22"/>
        </w:rPr>
        <w:t xml:space="preserve">Upon request by the Independent Contractor, the Partner(s) will support </w:t>
      </w:r>
      <w:r w:rsidR="00681143" w:rsidRPr="00BA22FF">
        <w:rPr>
          <w:rFonts w:ascii="Minion Pro" w:hAnsi="Minion Pro"/>
          <w:sz w:val="22"/>
          <w:szCs w:val="22"/>
        </w:rPr>
        <w:t xml:space="preserve">the Independent Contractor </w:t>
      </w:r>
      <w:r w:rsidR="00850B45" w:rsidRPr="00BA22FF">
        <w:rPr>
          <w:rFonts w:ascii="Minion Pro" w:hAnsi="Minion Pro"/>
          <w:sz w:val="22"/>
          <w:szCs w:val="22"/>
        </w:rPr>
        <w:t xml:space="preserve">to develop and submit a proposal to the Transfer Payment Agency for </w:t>
      </w:r>
      <w:r w:rsidR="00681143" w:rsidRPr="00BA22FF">
        <w:rPr>
          <w:rFonts w:ascii="Minion Pro" w:hAnsi="Minion Pro"/>
          <w:sz w:val="22"/>
          <w:szCs w:val="22"/>
        </w:rPr>
        <w:t xml:space="preserve">funding </w:t>
      </w:r>
      <w:r w:rsidR="00850B45" w:rsidRPr="00BA22FF">
        <w:rPr>
          <w:rFonts w:ascii="Minion Pro" w:hAnsi="Minion Pro"/>
          <w:sz w:val="22"/>
          <w:szCs w:val="22"/>
        </w:rPr>
        <w:t xml:space="preserve">under section 4.3 of Schedule G-1 of the Funding Agreement </w:t>
      </w:r>
      <w:r w:rsidR="00681143" w:rsidRPr="00BA22FF">
        <w:rPr>
          <w:rFonts w:ascii="Minion Pro" w:hAnsi="Minion Pro"/>
          <w:sz w:val="22"/>
          <w:szCs w:val="22"/>
        </w:rPr>
        <w:t xml:space="preserve">for </w:t>
      </w:r>
      <w:r w:rsidR="00850B45" w:rsidRPr="00BA22FF">
        <w:rPr>
          <w:rFonts w:ascii="Minion Pro" w:hAnsi="Minion Pro"/>
          <w:sz w:val="22"/>
          <w:szCs w:val="22"/>
        </w:rPr>
        <w:t>specialized equipment, furniture, or services for a disability</w:t>
      </w:r>
      <w:r w:rsidR="00681143" w:rsidRPr="00BA22FF">
        <w:rPr>
          <w:rFonts w:ascii="Minion Pro" w:hAnsi="Minion Pro"/>
          <w:sz w:val="22"/>
          <w:szCs w:val="22"/>
        </w:rPr>
        <w:t>.</w:t>
      </w:r>
      <w:r w:rsidR="00681143">
        <w:rPr>
          <w:rFonts w:ascii="Minion Pro" w:hAnsi="Minion Pro"/>
          <w:sz w:val="22"/>
          <w:szCs w:val="22"/>
        </w:rPr>
        <w:t xml:space="preserve"> </w:t>
      </w:r>
    </w:p>
    <w:p w14:paraId="5A56B64F" w14:textId="77777777" w:rsidR="00850B45" w:rsidRPr="00A02E44" w:rsidRDefault="00850B45" w:rsidP="001864A3">
      <w:pPr>
        <w:rPr>
          <w:rFonts w:ascii="Minion Pro" w:hAnsi="Minion Pro"/>
          <w:sz w:val="22"/>
          <w:szCs w:val="22"/>
        </w:rPr>
      </w:pPr>
    </w:p>
    <w:p w14:paraId="4C238B17" w14:textId="77777777" w:rsidR="008810AF" w:rsidRPr="00A02E44" w:rsidRDefault="008810AF" w:rsidP="008810AF">
      <w:pPr>
        <w:rPr>
          <w:rFonts w:ascii="Minion Pro" w:hAnsi="Minion Pro" w:cs="Arial"/>
          <w:sz w:val="22"/>
          <w:szCs w:val="22"/>
        </w:rPr>
      </w:pPr>
    </w:p>
    <w:p w14:paraId="0A9BD337" w14:textId="77777777" w:rsidR="008810AF" w:rsidRPr="00A02E44" w:rsidRDefault="008810AF" w:rsidP="008810AF">
      <w:pPr>
        <w:rPr>
          <w:rFonts w:ascii="Minion Pro" w:hAnsi="Minion Pro" w:cs="Arial"/>
          <w:sz w:val="22"/>
          <w:szCs w:val="22"/>
        </w:rPr>
      </w:pPr>
    </w:p>
    <w:p w14:paraId="1702A100" w14:textId="77777777" w:rsidR="008810AF" w:rsidRPr="00A02E44" w:rsidRDefault="008810AF" w:rsidP="00134B11">
      <w:pPr>
        <w:rPr>
          <w:rFonts w:ascii="Minion Pro" w:hAnsi="Minion Pro"/>
          <w:b/>
          <w:sz w:val="26"/>
          <w:szCs w:val="26"/>
        </w:rPr>
      </w:pPr>
      <w:r w:rsidRPr="00A02E44">
        <w:rPr>
          <w:rFonts w:ascii="Minion Pro" w:hAnsi="Minion Pro"/>
          <w:b/>
          <w:sz w:val="26"/>
          <w:szCs w:val="26"/>
        </w:rPr>
        <w:t>9. Terms and Conditions</w:t>
      </w:r>
    </w:p>
    <w:p w14:paraId="5AE7436E" w14:textId="77777777" w:rsidR="00264F7C" w:rsidRPr="00A02E44" w:rsidRDefault="00264F7C" w:rsidP="008810AF">
      <w:pPr>
        <w:rPr>
          <w:rFonts w:ascii="Minion Pro" w:hAnsi="Minion Pro" w:cs="Arial"/>
          <w:sz w:val="22"/>
          <w:szCs w:val="22"/>
        </w:rPr>
      </w:pPr>
    </w:p>
    <w:p w14:paraId="7512C945" w14:textId="3A935763" w:rsidR="008810AF" w:rsidRPr="00A02E44" w:rsidRDefault="008810AF" w:rsidP="008810AF">
      <w:pPr>
        <w:rPr>
          <w:rFonts w:ascii="Minion Pro" w:hAnsi="Minion Pro" w:cs="Arial"/>
          <w:sz w:val="22"/>
          <w:szCs w:val="22"/>
        </w:rPr>
      </w:pPr>
      <w:r w:rsidRPr="00A02E44">
        <w:rPr>
          <w:rFonts w:ascii="Minion Pro" w:hAnsi="Minion Pro" w:cs="Arial"/>
          <w:sz w:val="22"/>
          <w:szCs w:val="22"/>
        </w:rPr>
        <w:t>9.1</w:t>
      </w:r>
      <w:r w:rsidRPr="00A02E44">
        <w:rPr>
          <w:rFonts w:ascii="Minion Pro" w:hAnsi="Minion Pro" w:cs="Arial"/>
          <w:sz w:val="22"/>
          <w:szCs w:val="22"/>
        </w:rPr>
        <w:tab/>
        <w:t xml:space="preserve">The following particular terms and conditions shall apply to the </w:t>
      </w:r>
      <w:r w:rsidR="00A81E64">
        <w:rPr>
          <w:rFonts w:ascii="Minion Pro" w:hAnsi="Minion Pro" w:cs="Arial"/>
          <w:sz w:val="22"/>
          <w:szCs w:val="22"/>
        </w:rPr>
        <w:t>Independent Contractor</w:t>
      </w:r>
      <w:r w:rsidRPr="00A02E44">
        <w:rPr>
          <w:rFonts w:ascii="Minion Pro" w:hAnsi="Minion Pro" w:cs="Arial"/>
          <w:sz w:val="22"/>
          <w:szCs w:val="22"/>
        </w:rPr>
        <w:t>:</w:t>
      </w:r>
    </w:p>
    <w:p w14:paraId="6CC05500" w14:textId="77777777" w:rsidR="008810AF" w:rsidRPr="00A02E44" w:rsidRDefault="008810AF" w:rsidP="008810AF">
      <w:pPr>
        <w:rPr>
          <w:rFonts w:ascii="Minion Pro" w:hAnsi="Minion Pro" w:cs="Arial"/>
          <w:sz w:val="22"/>
          <w:szCs w:val="22"/>
        </w:rPr>
      </w:pPr>
    </w:p>
    <w:p w14:paraId="2989C16F" w14:textId="77777777" w:rsidR="008810AF" w:rsidRPr="00A02E44" w:rsidRDefault="008810AF" w:rsidP="008810AF">
      <w:pPr>
        <w:rPr>
          <w:rFonts w:ascii="Minion Pro" w:hAnsi="Minion Pro" w:cs="Arial"/>
          <w:sz w:val="22"/>
          <w:szCs w:val="22"/>
        </w:rPr>
      </w:pPr>
      <w:commentRangeStart w:id="22"/>
      <w:r w:rsidRPr="00A02E44">
        <w:rPr>
          <w:rFonts w:ascii="Minion Pro" w:hAnsi="Minion Pro"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commentRangeEnd w:id="22"/>
      <w:r w:rsidR="000E7BC6" w:rsidRPr="00A02E44">
        <w:rPr>
          <w:rStyle w:val="CommentReference"/>
          <w:rFonts w:ascii="Minion Pro" w:hAnsi="Minion Pro"/>
        </w:rPr>
        <w:commentReference w:id="22"/>
      </w:r>
    </w:p>
    <w:p w14:paraId="24CE9079" w14:textId="77777777" w:rsidR="008810AF" w:rsidRDefault="008810AF" w:rsidP="008810AF">
      <w:pPr>
        <w:rPr>
          <w:rFonts w:ascii="Minion Pro" w:hAnsi="Minion Pro" w:cs="Arial"/>
          <w:sz w:val="22"/>
          <w:szCs w:val="22"/>
        </w:rPr>
      </w:pPr>
    </w:p>
    <w:p w14:paraId="4C1E38FD" w14:textId="4C00A698" w:rsidR="00B21A95" w:rsidRPr="00A02E44" w:rsidRDefault="00B21A95" w:rsidP="00B21A95">
      <w:pPr>
        <w:rPr>
          <w:rFonts w:ascii="Minion Pro" w:hAnsi="Minion Pro" w:cs="Arial"/>
          <w:sz w:val="22"/>
          <w:szCs w:val="22"/>
        </w:rPr>
      </w:pPr>
      <w:r>
        <w:rPr>
          <w:rFonts w:ascii="Minion Pro" w:hAnsi="Minion Pro" w:cs="Arial"/>
          <w:sz w:val="22"/>
          <w:szCs w:val="22"/>
        </w:rPr>
        <w:t xml:space="preserve">9.2 </w:t>
      </w:r>
      <w:r>
        <w:rPr>
          <w:rFonts w:ascii="Minion Pro" w:hAnsi="Minion Pro" w:cs="Arial"/>
          <w:sz w:val="22"/>
          <w:szCs w:val="22"/>
        </w:rPr>
        <w:tab/>
      </w:r>
      <w:r w:rsidRPr="00A02E44">
        <w:rPr>
          <w:rFonts w:ascii="Minion Pro" w:hAnsi="Minion Pro" w:cs="Arial"/>
          <w:sz w:val="22"/>
          <w:szCs w:val="22"/>
        </w:rPr>
        <w:t>In signing the Agreement, each Party represents and warrants to the other that they have read and fully understand this Agreement, that they have the opportunity to seek independent legal advice prior to signing this Agreement, and that they have executed the Agreement based on their own sound judgment and advice of independent legal counsel, if sought.</w:t>
      </w:r>
    </w:p>
    <w:p w14:paraId="0E7C282F" w14:textId="77777777" w:rsidR="00B21A95" w:rsidRPr="00A02E44" w:rsidRDefault="00B21A95" w:rsidP="008810AF">
      <w:pPr>
        <w:rPr>
          <w:rFonts w:ascii="Minion Pro" w:hAnsi="Minion Pro" w:cs="Arial"/>
          <w:sz w:val="22"/>
          <w:szCs w:val="22"/>
        </w:rPr>
      </w:pPr>
    </w:p>
    <w:p w14:paraId="238940EF" w14:textId="77777777" w:rsidR="009376C9" w:rsidRPr="00A02E44" w:rsidRDefault="009376C9" w:rsidP="009376C9">
      <w:pPr>
        <w:keepLines/>
        <w:rPr>
          <w:rFonts w:ascii="Minion Pro" w:hAnsi="Minion Pro" w:cs="Arial"/>
          <w:b/>
          <w:sz w:val="22"/>
          <w:szCs w:val="22"/>
        </w:rPr>
      </w:pPr>
    </w:p>
    <w:p w14:paraId="638CD588" w14:textId="77777777" w:rsidR="008810AF" w:rsidRPr="00A02E44" w:rsidRDefault="008810AF" w:rsidP="009376C9">
      <w:pPr>
        <w:keepLines/>
        <w:rPr>
          <w:rFonts w:ascii="Minion Pro" w:hAnsi="Minion Pro" w:cs="Arial"/>
          <w:sz w:val="22"/>
          <w:szCs w:val="22"/>
        </w:rPr>
      </w:pPr>
      <w:r w:rsidRPr="00A02E44">
        <w:rPr>
          <w:rFonts w:ascii="Minion Pro" w:hAnsi="Minion Pro" w:cs="Arial"/>
          <w:b/>
          <w:sz w:val="22"/>
          <w:szCs w:val="22"/>
        </w:rPr>
        <w:t>IN WITNESS WHEREOF</w:t>
      </w:r>
      <w:r w:rsidRPr="00A02E44">
        <w:rPr>
          <w:rFonts w:ascii="Minion Pro" w:hAnsi="Minion Pro" w:cs="Arial"/>
          <w:sz w:val="22"/>
          <w:szCs w:val="22"/>
        </w:rPr>
        <w:t xml:space="preserve"> the undersigned have executed this Midwifery Services Agreement. </w:t>
      </w:r>
    </w:p>
    <w:p w14:paraId="2CE8B1E7" w14:textId="77777777" w:rsidR="008810AF" w:rsidRPr="00A02E44" w:rsidRDefault="008810AF" w:rsidP="009376C9">
      <w:pPr>
        <w:keepLines/>
        <w:rPr>
          <w:rFonts w:ascii="Minion Pro" w:hAnsi="Minion Pro" w:cs="Arial"/>
          <w:sz w:val="22"/>
          <w:szCs w:val="22"/>
        </w:rPr>
      </w:pPr>
    </w:p>
    <w:p w14:paraId="75FDA92E" w14:textId="77777777" w:rsidR="008810AF" w:rsidRPr="00A02E44" w:rsidRDefault="008810AF" w:rsidP="009376C9">
      <w:pPr>
        <w:keepLines/>
        <w:rPr>
          <w:rFonts w:ascii="Minion Pro" w:hAnsi="Minion Pro" w:cs="Arial"/>
          <w:sz w:val="22"/>
          <w:szCs w:val="22"/>
        </w:rPr>
      </w:pPr>
    </w:p>
    <w:p w14:paraId="1F5047BE" w14:textId="77777777" w:rsidR="008810AF" w:rsidRPr="00A02E44" w:rsidRDefault="008810AF" w:rsidP="009376C9">
      <w:pPr>
        <w:keepLines/>
        <w:rPr>
          <w:rFonts w:ascii="Minion Pro" w:hAnsi="Minion Pro" w:cs="Arial"/>
          <w:sz w:val="22"/>
          <w:szCs w:val="22"/>
        </w:rPr>
      </w:pPr>
    </w:p>
    <w:p w14:paraId="65DD0B94" w14:textId="77777777" w:rsidR="008810AF" w:rsidRPr="00A02E44" w:rsidRDefault="008810AF" w:rsidP="009376C9">
      <w:pPr>
        <w:keepLines/>
        <w:rPr>
          <w:rFonts w:ascii="Minion Pro" w:hAnsi="Minion Pro" w:cs="Arial"/>
          <w:sz w:val="22"/>
          <w:szCs w:val="22"/>
        </w:rPr>
      </w:pPr>
      <w:r w:rsidRPr="00A02E44">
        <w:rPr>
          <w:rFonts w:ascii="Minion Pro" w:hAnsi="Minion Pro" w:cs="Arial"/>
          <w:sz w:val="22"/>
          <w:szCs w:val="22"/>
        </w:rPr>
        <w:t>_____________________</w:t>
      </w:r>
      <w:r w:rsidRPr="00A02E44">
        <w:rPr>
          <w:rFonts w:ascii="Minion Pro" w:hAnsi="Minion Pro" w:cs="Arial"/>
          <w:sz w:val="22"/>
          <w:szCs w:val="22"/>
        </w:rPr>
        <w:tab/>
        <w:t>_____________________</w:t>
      </w:r>
      <w:r w:rsidRPr="00A02E44">
        <w:rPr>
          <w:rFonts w:ascii="Minion Pro" w:hAnsi="Minion Pro" w:cs="Arial"/>
          <w:sz w:val="22"/>
          <w:szCs w:val="22"/>
        </w:rPr>
        <w:tab/>
        <w:t>_____________________</w:t>
      </w:r>
    </w:p>
    <w:p w14:paraId="69127A76" w14:textId="4C47C515" w:rsidR="009F6960" w:rsidRDefault="008810AF" w:rsidP="009376C9">
      <w:pPr>
        <w:keepLines/>
        <w:rPr>
          <w:rFonts w:ascii="Minion Pro" w:hAnsi="Minion Pro" w:cs="Arial"/>
          <w:b/>
          <w:sz w:val="22"/>
          <w:szCs w:val="22"/>
        </w:rPr>
      </w:pPr>
      <w:r w:rsidRPr="00A02E44">
        <w:rPr>
          <w:rFonts w:ascii="Minion Pro" w:hAnsi="Minion Pro" w:cs="Arial"/>
          <w:b/>
          <w:sz w:val="22"/>
          <w:szCs w:val="22"/>
        </w:rPr>
        <w:t xml:space="preserve">Signature of </w:t>
      </w:r>
      <w:r w:rsidR="009F6960">
        <w:rPr>
          <w:rFonts w:ascii="Minion Pro" w:hAnsi="Minion Pro" w:cs="Arial"/>
          <w:b/>
          <w:sz w:val="22"/>
          <w:szCs w:val="22"/>
        </w:rPr>
        <w:t>Independent</w:t>
      </w:r>
      <w:r w:rsidR="009F6960">
        <w:rPr>
          <w:rFonts w:ascii="Minion Pro" w:hAnsi="Minion Pro" w:cs="Arial"/>
          <w:b/>
          <w:sz w:val="22"/>
          <w:szCs w:val="22"/>
        </w:rPr>
        <w:tab/>
        <w:t xml:space="preserve"> </w:t>
      </w:r>
      <w:r w:rsidR="009F6960" w:rsidRPr="00A02E44">
        <w:rPr>
          <w:rFonts w:ascii="Minion Pro" w:hAnsi="Minion Pro" w:cs="Arial"/>
          <w:b/>
          <w:sz w:val="22"/>
          <w:szCs w:val="22"/>
        </w:rPr>
        <w:t>Date</w:t>
      </w:r>
      <w:r w:rsidR="009F6960">
        <w:rPr>
          <w:rFonts w:ascii="Minion Pro" w:hAnsi="Minion Pro" w:cs="Arial"/>
          <w:b/>
          <w:sz w:val="22"/>
          <w:szCs w:val="22"/>
        </w:rPr>
        <w:tab/>
      </w:r>
      <w:r w:rsidR="009F6960">
        <w:rPr>
          <w:rFonts w:ascii="Minion Pro" w:hAnsi="Minion Pro" w:cs="Arial"/>
          <w:b/>
          <w:sz w:val="22"/>
          <w:szCs w:val="22"/>
        </w:rPr>
        <w:tab/>
      </w:r>
      <w:r w:rsidR="009F6960">
        <w:rPr>
          <w:rFonts w:ascii="Minion Pro" w:hAnsi="Minion Pro" w:cs="Arial"/>
          <w:b/>
          <w:sz w:val="22"/>
          <w:szCs w:val="22"/>
        </w:rPr>
        <w:tab/>
      </w:r>
      <w:r w:rsidR="009F6960">
        <w:rPr>
          <w:rFonts w:ascii="Minion Pro" w:hAnsi="Minion Pro" w:cs="Arial"/>
          <w:b/>
          <w:sz w:val="22"/>
          <w:szCs w:val="22"/>
        </w:rPr>
        <w:tab/>
      </w:r>
      <w:r w:rsidR="009F6960" w:rsidRPr="00A02E44">
        <w:rPr>
          <w:rFonts w:ascii="Minion Pro" w:hAnsi="Minion Pro" w:cs="Arial"/>
          <w:b/>
          <w:sz w:val="22"/>
          <w:szCs w:val="22"/>
        </w:rPr>
        <w:t xml:space="preserve">Name of </w:t>
      </w:r>
      <w:r w:rsidR="009F6960">
        <w:rPr>
          <w:rFonts w:ascii="Minion Pro" w:hAnsi="Minion Pro" w:cs="Arial"/>
          <w:b/>
          <w:sz w:val="22"/>
          <w:szCs w:val="22"/>
        </w:rPr>
        <w:t>Independent Contractor</w:t>
      </w:r>
    </w:p>
    <w:p w14:paraId="6C121883" w14:textId="391E08C1" w:rsidR="008810AF" w:rsidRPr="00A02E44" w:rsidRDefault="008810AF" w:rsidP="009376C9">
      <w:pPr>
        <w:keepLines/>
        <w:rPr>
          <w:rFonts w:ascii="Minion Pro" w:hAnsi="Minion Pro" w:cs="Arial"/>
          <w:b/>
          <w:sz w:val="22"/>
          <w:szCs w:val="22"/>
        </w:rPr>
      </w:pPr>
      <w:r w:rsidRPr="00A02E44">
        <w:rPr>
          <w:rFonts w:ascii="Minion Pro" w:hAnsi="Minion Pro" w:cs="Arial"/>
          <w:b/>
          <w:sz w:val="22"/>
          <w:szCs w:val="22"/>
        </w:rPr>
        <w:t>Contactor</w:t>
      </w:r>
      <w:r w:rsidRPr="00A02E44">
        <w:rPr>
          <w:rFonts w:ascii="Minion Pro" w:hAnsi="Minion Pro" w:cs="Arial"/>
          <w:b/>
          <w:sz w:val="22"/>
          <w:szCs w:val="22"/>
        </w:rPr>
        <w:tab/>
      </w:r>
      <w:r w:rsidR="0060785C" w:rsidRPr="00A02E44">
        <w:rPr>
          <w:rFonts w:ascii="Minion Pro" w:hAnsi="Minion Pro" w:cs="Arial"/>
          <w:b/>
          <w:sz w:val="22"/>
          <w:szCs w:val="22"/>
        </w:rPr>
        <w:tab/>
      </w:r>
      <w:r w:rsidR="0060785C" w:rsidRPr="00A02E44">
        <w:rPr>
          <w:rFonts w:ascii="Minion Pro" w:hAnsi="Minion Pro" w:cs="Arial"/>
          <w:b/>
          <w:sz w:val="22"/>
          <w:szCs w:val="22"/>
        </w:rPr>
        <w:tab/>
      </w:r>
      <w:r w:rsidRPr="00A02E44">
        <w:rPr>
          <w:rFonts w:ascii="Minion Pro" w:hAnsi="Minion Pro" w:cs="Arial"/>
          <w:b/>
          <w:sz w:val="22"/>
          <w:szCs w:val="22"/>
        </w:rPr>
        <w:t xml:space="preserve">     </w:t>
      </w:r>
      <w:r w:rsidRPr="00A02E44">
        <w:rPr>
          <w:rFonts w:ascii="Minion Pro" w:hAnsi="Minion Pro" w:cs="Arial"/>
          <w:b/>
          <w:sz w:val="22"/>
          <w:szCs w:val="22"/>
        </w:rPr>
        <w:tab/>
      </w:r>
      <w:r w:rsidRPr="00A02E44">
        <w:rPr>
          <w:rFonts w:ascii="Minion Pro" w:hAnsi="Minion Pro" w:cs="Arial"/>
          <w:b/>
          <w:sz w:val="22"/>
          <w:szCs w:val="22"/>
        </w:rPr>
        <w:tab/>
      </w:r>
    </w:p>
    <w:p w14:paraId="0D433B13" w14:textId="77777777" w:rsidR="008810AF" w:rsidRPr="00A02E44" w:rsidRDefault="008810AF" w:rsidP="009376C9">
      <w:pPr>
        <w:keepLines/>
        <w:rPr>
          <w:rFonts w:ascii="Minion Pro" w:hAnsi="Minion Pro" w:cs="Arial"/>
          <w:sz w:val="22"/>
          <w:szCs w:val="22"/>
        </w:rPr>
      </w:pPr>
    </w:p>
    <w:p w14:paraId="673E0784" w14:textId="77777777" w:rsidR="008810AF" w:rsidRPr="00A02E44" w:rsidRDefault="008810AF" w:rsidP="009376C9">
      <w:pPr>
        <w:keepLines/>
        <w:rPr>
          <w:rFonts w:ascii="Minion Pro" w:hAnsi="Minion Pro" w:cs="Arial"/>
          <w:sz w:val="22"/>
          <w:szCs w:val="22"/>
        </w:rPr>
      </w:pPr>
    </w:p>
    <w:p w14:paraId="51B334F5" w14:textId="77777777" w:rsidR="00341FB0" w:rsidRPr="00A02E44" w:rsidRDefault="00341FB0" w:rsidP="00341FB0">
      <w:pPr>
        <w:keepNext/>
        <w:rPr>
          <w:rFonts w:ascii="Minion Pro" w:hAnsi="Minion Pro" w:cs="Arial"/>
          <w:sz w:val="22"/>
          <w:szCs w:val="22"/>
        </w:rPr>
      </w:pPr>
    </w:p>
    <w:p w14:paraId="63038B52" w14:textId="77777777" w:rsidR="00341FB0" w:rsidRPr="00A02E44" w:rsidRDefault="00341FB0" w:rsidP="00341FB0">
      <w:pPr>
        <w:keepNext/>
        <w:rPr>
          <w:rFonts w:ascii="Minion Pro" w:hAnsi="Minion Pro" w:cs="Arial"/>
          <w:sz w:val="22"/>
          <w:szCs w:val="22"/>
        </w:rPr>
      </w:pPr>
      <w:r w:rsidRPr="00A02E44">
        <w:rPr>
          <w:rFonts w:ascii="Minion Pro" w:hAnsi="Minion Pro" w:cs="Arial"/>
          <w:sz w:val="22"/>
          <w:szCs w:val="22"/>
        </w:rPr>
        <w:t>_____________________</w:t>
      </w:r>
      <w:r w:rsidRPr="00A02E44">
        <w:rPr>
          <w:rFonts w:ascii="Minion Pro" w:hAnsi="Minion Pro" w:cs="Arial"/>
          <w:sz w:val="22"/>
          <w:szCs w:val="22"/>
        </w:rPr>
        <w:tab/>
        <w:t>_____________________</w:t>
      </w:r>
      <w:r w:rsidRPr="00A02E44">
        <w:rPr>
          <w:rFonts w:ascii="Minion Pro" w:hAnsi="Minion Pro" w:cs="Arial"/>
          <w:sz w:val="22"/>
          <w:szCs w:val="22"/>
        </w:rPr>
        <w:tab/>
        <w:t>_____________________</w:t>
      </w:r>
    </w:p>
    <w:p w14:paraId="1A04AD58" w14:textId="77777777" w:rsidR="00341FB0" w:rsidRPr="00A02E44" w:rsidRDefault="00341FB0" w:rsidP="00341FB0">
      <w:pPr>
        <w:keepNext/>
        <w:rPr>
          <w:rFonts w:ascii="Minion Pro" w:hAnsi="Minion Pro" w:cs="Arial"/>
          <w:b/>
          <w:sz w:val="22"/>
          <w:szCs w:val="22"/>
        </w:rPr>
      </w:pPr>
      <w:commentRangeStart w:id="23"/>
      <w:r w:rsidRPr="00A02E44">
        <w:rPr>
          <w:rFonts w:ascii="Minion Pro" w:hAnsi="Minion Pro" w:cs="Arial"/>
          <w:b/>
          <w:sz w:val="22"/>
          <w:szCs w:val="22"/>
        </w:rPr>
        <w:t>Signature on behalf of</w:t>
      </w:r>
      <w:r w:rsidRPr="00A02E44">
        <w:rPr>
          <w:rFonts w:ascii="Minion Pro" w:hAnsi="Minion Pro" w:cs="Arial"/>
          <w:b/>
          <w:sz w:val="22"/>
          <w:szCs w:val="22"/>
        </w:rPr>
        <w:tab/>
      </w:r>
      <w:r w:rsidRPr="00A02E44">
        <w:rPr>
          <w:rFonts w:ascii="Minion Pro" w:hAnsi="Minion Pro" w:cs="Arial"/>
          <w:b/>
          <w:sz w:val="22"/>
          <w:szCs w:val="22"/>
        </w:rPr>
        <w:tab/>
        <w:t>Date</w:t>
      </w:r>
      <w:r w:rsidRPr="00A02E44">
        <w:rPr>
          <w:rFonts w:ascii="Minion Pro" w:hAnsi="Minion Pro" w:cs="Arial"/>
          <w:b/>
          <w:sz w:val="22"/>
          <w:szCs w:val="22"/>
        </w:rPr>
        <w:tab/>
      </w:r>
      <w:r w:rsidRPr="00A02E44">
        <w:rPr>
          <w:rFonts w:ascii="Minion Pro" w:hAnsi="Minion Pro" w:cs="Arial"/>
          <w:b/>
          <w:sz w:val="22"/>
          <w:szCs w:val="22"/>
        </w:rPr>
        <w:tab/>
      </w:r>
      <w:r w:rsidRPr="00A02E44">
        <w:rPr>
          <w:rFonts w:ascii="Minion Pro" w:hAnsi="Minion Pro" w:cs="Arial"/>
          <w:b/>
          <w:sz w:val="22"/>
          <w:szCs w:val="22"/>
        </w:rPr>
        <w:tab/>
      </w:r>
      <w:r w:rsidRPr="00A02E44">
        <w:rPr>
          <w:rFonts w:ascii="Minion Pro" w:hAnsi="Minion Pro" w:cs="Arial"/>
          <w:b/>
          <w:sz w:val="22"/>
          <w:szCs w:val="22"/>
        </w:rPr>
        <w:tab/>
        <w:t xml:space="preserve">Name of Person Signing </w:t>
      </w:r>
    </w:p>
    <w:p w14:paraId="407AD9AB" w14:textId="77777777" w:rsidR="00341FB0" w:rsidRPr="00A02E44" w:rsidRDefault="00341FB0" w:rsidP="00341FB0">
      <w:pPr>
        <w:keepNext/>
        <w:rPr>
          <w:rFonts w:ascii="Minion Pro" w:hAnsi="Minion Pro" w:cs="Arial"/>
          <w:b/>
          <w:sz w:val="22"/>
          <w:szCs w:val="22"/>
        </w:rPr>
      </w:pPr>
      <w:r w:rsidRPr="00A02E44">
        <w:rPr>
          <w:rFonts w:ascii="Minion Pro" w:hAnsi="Minion Pro" w:cs="Arial"/>
          <w:b/>
          <w:sz w:val="22"/>
          <w:szCs w:val="22"/>
        </w:rPr>
        <w:t>Practice Group</w:t>
      </w:r>
      <w:r w:rsidRPr="00A02E44">
        <w:rPr>
          <w:rFonts w:ascii="Minion Pro" w:hAnsi="Minion Pro" w:cs="Arial"/>
          <w:b/>
          <w:sz w:val="22"/>
          <w:szCs w:val="22"/>
        </w:rPr>
        <w:tab/>
      </w:r>
      <w:r w:rsidRPr="00A02E44">
        <w:rPr>
          <w:rFonts w:ascii="Minion Pro" w:hAnsi="Minion Pro" w:cs="Arial"/>
          <w:b/>
          <w:sz w:val="22"/>
          <w:szCs w:val="22"/>
        </w:rPr>
        <w:tab/>
        <w:t xml:space="preserve">     </w:t>
      </w:r>
      <w:r w:rsidRPr="00A02E44">
        <w:rPr>
          <w:rFonts w:ascii="Minion Pro" w:hAnsi="Minion Pro" w:cs="Arial"/>
          <w:b/>
          <w:sz w:val="22"/>
          <w:szCs w:val="22"/>
        </w:rPr>
        <w:tab/>
      </w:r>
      <w:r w:rsidRPr="00A02E44">
        <w:rPr>
          <w:rFonts w:ascii="Minion Pro" w:hAnsi="Minion Pro" w:cs="Arial"/>
          <w:b/>
          <w:sz w:val="22"/>
          <w:szCs w:val="22"/>
        </w:rPr>
        <w:tab/>
      </w:r>
      <w:r w:rsidRPr="00A02E44">
        <w:rPr>
          <w:rFonts w:ascii="Minion Pro" w:hAnsi="Minion Pro" w:cs="Arial"/>
          <w:b/>
          <w:sz w:val="22"/>
          <w:szCs w:val="22"/>
        </w:rPr>
        <w:tab/>
      </w:r>
      <w:r w:rsidRPr="00A02E44">
        <w:rPr>
          <w:rFonts w:ascii="Minion Pro" w:hAnsi="Minion Pro" w:cs="Arial"/>
          <w:b/>
          <w:sz w:val="22"/>
          <w:szCs w:val="22"/>
        </w:rPr>
        <w:tab/>
        <w:t>on behalf of Practice Group</w:t>
      </w:r>
      <w:commentRangeEnd w:id="23"/>
      <w:r w:rsidR="000E7BC6" w:rsidRPr="00A02E44">
        <w:rPr>
          <w:rStyle w:val="CommentReference"/>
          <w:rFonts w:ascii="Minion Pro" w:hAnsi="Minion Pro"/>
        </w:rPr>
        <w:commentReference w:id="23"/>
      </w:r>
      <w:r w:rsidRPr="00A02E44">
        <w:rPr>
          <w:rFonts w:ascii="Minion Pro" w:hAnsi="Minion Pro" w:cs="Arial"/>
          <w:b/>
          <w:sz w:val="22"/>
          <w:szCs w:val="22"/>
        </w:rPr>
        <w:tab/>
      </w:r>
      <w:r w:rsidRPr="00A02E44">
        <w:rPr>
          <w:rFonts w:ascii="Minion Pro" w:hAnsi="Minion Pro" w:cs="Arial"/>
          <w:b/>
          <w:sz w:val="22"/>
          <w:szCs w:val="22"/>
        </w:rPr>
        <w:tab/>
      </w:r>
    </w:p>
    <w:p w14:paraId="43FD40A6" w14:textId="77777777" w:rsidR="00341FB0" w:rsidRPr="00A02E44" w:rsidRDefault="00341FB0" w:rsidP="00341FB0">
      <w:pPr>
        <w:pStyle w:val="Header"/>
        <w:tabs>
          <w:tab w:val="clear" w:pos="4320"/>
          <w:tab w:val="clear" w:pos="8640"/>
        </w:tabs>
        <w:rPr>
          <w:rFonts w:ascii="Minion Pro" w:hAnsi="Minion Pro" w:cs="Arial"/>
          <w:b w:val="0"/>
          <w:sz w:val="22"/>
          <w:szCs w:val="22"/>
        </w:rPr>
      </w:pPr>
    </w:p>
    <w:p w14:paraId="65A5FDBD" w14:textId="77777777" w:rsidR="00DB1080" w:rsidRPr="00A02E44" w:rsidRDefault="008810AF" w:rsidP="00E97CBA">
      <w:pPr>
        <w:keepLines/>
        <w:rPr>
          <w:rFonts w:ascii="Minion Pro" w:hAnsi="Minion Pro" w:cs="Arial"/>
          <w:sz w:val="22"/>
          <w:szCs w:val="22"/>
        </w:rPr>
      </w:pPr>
      <w:r w:rsidRPr="00A02E44">
        <w:rPr>
          <w:rFonts w:ascii="Minion Pro" w:hAnsi="Minion Pro" w:cs="Arial"/>
          <w:b/>
          <w:sz w:val="22"/>
          <w:szCs w:val="22"/>
        </w:rPr>
        <w:tab/>
      </w:r>
      <w:r w:rsidRPr="00A02E44">
        <w:rPr>
          <w:rFonts w:ascii="Minion Pro" w:hAnsi="Minion Pro" w:cs="Arial"/>
          <w:b/>
          <w:sz w:val="22"/>
          <w:szCs w:val="22"/>
        </w:rPr>
        <w:tab/>
      </w:r>
      <w:r w:rsidRPr="00A02E44">
        <w:rPr>
          <w:rFonts w:ascii="Minion Pro" w:hAnsi="Minion Pro" w:cs="Arial"/>
          <w:b/>
          <w:sz w:val="22"/>
          <w:szCs w:val="22"/>
        </w:rPr>
        <w:tab/>
      </w:r>
      <w:r w:rsidRPr="00A02E44">
        <w:rPr>
          <w:rFonts w:ascii="Minion Pro" w:hAnsi="Minion Pro" w:cs="Arial"/>
          <w:b/>
          <w:sz w:val="22"/>
          <w:szCs w:val="22"/>
        </w:rPr>
        <w:tab/>
      </w:r>
      <w:r w:rsidRPr="00A02E44">
        <w:rPr>
          <w:rFonts w:ascii="Minion Pro" w:hAnsi="Minion Pro" w:cs="Arial"/>
          <w:b/>
          <w:sz w:val="22"/>
          <w:szCs w:val="22"/>
        </w:rPr>
        <w:br w:type="page"/>
      </w:r>
    </w:p>
    <w:p w14:paraId="2C0428E8" w14:textId="77777777" w:rsidR="008810AF" w:rsidRPr="00A02E44" w:rsidRDefault="008810AF" w:rsidP="008810AF">
      <w:pPr>
        <w:rPr>
          <w:rFonts w:ascii="Minion Pro" w:hAnsi="Minion Pro" w:cs="Arial"/>
          <w:b/>
          <w:sz w:val="22"/>
          <w:szCs w:val="22"/>
        </w:rPr>
      </w:pPr>
    </w:p>
    <w:p w14:paraId="36A21FAD" w14:textId="725CF287" w:rsidR="008810AF" w:rsidRPr="00A02E44" w:rsidRDefault="00505B5C" w:rsidP="00134B11">
      <w:pPr>
        <w:pStyle w:val="Heading1"/>
        <w:rPr>
          <w:rFonts w:ascii="Minion Pro" w:hAnsi="Minion Pro"/>
        </w:rPr>
      </w:pPr>
      <w:bookmarkStart w:id="24" w:name="_Toc390255166"/>
      <w:r>
        <w:rPr>
          <w:rFonts w:ascii="Minion Pro" w:hAnsi="Minion Pro"/>
        </w:rPr>
        <w:t xml:space="preserve">Schedule A- </w:t>
      </w:r>
      <w:r w:rsidR="00A81E64">
        <w:rPr>
          <w:rFonts w:ascii="Minion Pro" w:hAnsi="Minion Pro"/>
        </w:rPr>
        <w:t>Independent Contractor</w:t>
      </w:r>
      <w:r w:rsidR="00A91E80" w:rsidRPr="00A02E44">
        <w:rPr>
          <w:rFonts w:ascii="Minion Pro" w:hAnsi="Minion Pro"/>
        </w:rPr>
        <w:t xml:space="preserve">’s </w:t>
      </w:r>
      <w:r w:rsidR="008810AF" w:rsidRPr="00A02E44">
        <w:rPr>
          <w:rFonts w:ascii="Minion Pro" w:hAnsi="Minion Pro"/>
        </w:rPr>
        <w:t xml:space="preserve">Assets </w:t>
      </w:r>
      <w:commentRangeStart w:id="25"/>
      <w:r w:rsidR="008810AF" w:rsidRPr="00A02E44">
        <w:rPr>
          <w:rFonts w:ascii="Minion Pro" w:hAnsi="Minion Pro"/>
        </w:rPr>
        <w:t>List</w:t>
      </w:r>
      <w:commentRangeEnd w:id="25"/>
      <w:r w:rsidR="00E5698D" w:rsidRPr="00A02E44">
        <w:rPr>
          <w:rStyle w:val="CommentReference"/>
          <w:rFonts w:ascii="Minion Pro" w:hAnsi="Minion Pro"/>
          <w:b w:val="0"/>
          <w:kern w:val="0"/>
        </w:rPr>
        <w:commentReference w:id="25"/>
      </w:r>
      <w:bookmarkEnd w:id="24"/>
      <w:r w:rsidR="00A91E80" w:rsidRPr="00A02E44">
        <w:rPr>
          <w:rFonts w:ascii="Minion Pro" w:hAnsi="Minion Pro"/>
        </w:rPr>
        <w:t xml:space="preserve"> </w:t>
      </w:r>
    </w:p>
    <w:p w14:paraId="04A6100F" w14:textId="77777777" w:rsidR="008810AF" w:rsidRPr="00A02E44" w:rsidRDefault="008810AF" w:rsidP="008810AF">
      <w:pPr>
        <w:rPr>
          <w:rFonts w:ascii="Minion Pro" w:hAnsi="Minion Pro" w:cs="Arial"/>
          <w:sz w:val="22"/>
          <w:szCs w:val="22"/>
        </w:rPr>
      </w:pPr>
    </w:p>
    <w:p w14:paraId="71C2CB9D" w14:textId="77777777" w:rsidR="008810AF" w:rsidRPr="00A02E44" w:rsidRDefault="008810AF" w:rsidP="008810AF">
      <w:pPr>
        <w:rPr>
          <w:rFonts w:ascii="Minion Pro" w:hAnsi="Minion Pro" w:cs="Arial"/>
          <w:b/>
          <w:sz w:val="22"/>
          <w:szCs w:val="22"/>
        </w:rPr>
      </w:pPr>
    </w:p>
    <w:p w14:paraId="590A40C4" w14:textId="77777777" w:rsidR="008810AF" w:rsidRPr="00A02E44" w:rsidRDefault="008810AF" w:rsidP="008810AF">
      <w:pPr>
        <w:rPr>
          <w:rFonts w:ascii="Minion Pro" w:hAnsi="Minion Pro" w:cs="Arial"/>
          <w:b/>
          <w:sz w:val="22"/>
          <w:szCs w:val="22"/>
        </w:rPr>
      </w:pPr>
      <w:r w:rsidRPr="00A02E44">
        <w:rPr>
          <w:rFonts w:ascii="Minion Pro" w:hAnsi="Minion Pro" w:cs="Arial"/>
          <w:b/>
          <w:sz w:val="22"/>
          <w:szCs w:val="22"/>
        </w:rPr>
        <w:t>BETWEEN:</w:t>
      </w:r>
    </w:p>
    <w:p w14:paraId="79638D6B" w14:textId="77777777" w:rsidR="008810AF" w:rsidRPr="00A02E44" w:rsidRDefault="008810AF" w:rsidP="008810AF">
      <w:pPr>
        <w:rPr>
          <w:rFonts w:ascii="Minion Pro" w:hAnsi="Minion Pro" w:cs="Arial"/>
          <w:b/>
          <w:sz w:val="22"/>
          <w:szCs w:val="22"/>
        </w:rPr>
      </w:pPr>
    </w:p>
    <w:p w14:paraId="7B35497D" w14:textId="77777777" w:rsidR="008810AF" w:rsidRPr="00A02E44" w:rsidRDefault="008810AF" w:rsidP="008810AF">
      <w:pPr>
        <w:jc w:val="center"/>
        <w:rPr>
          <w:rFonts w:ascii="Minion Pro" w:hAnsi="Minion Pro" w:cs="Arial"/>
          <w:b/>
          <w:sz w:val="22"/>
          <w:szCs w:val="22"/>
        </w:rPr>
      </w:pPr>
      <w:r w:rsidRPr="00A02E44">
        <w:rPr>
          <w:rFonts w:ascii="Minion Pro" w:hAnsi="Minion Pro" w:cs="Arial"/>
          <w:b/>
          <w:sz w:val="22"/>
          <w:szCs w:val="22"/>
        </w:rPr>
        <w:t>________________________________</w:t>
      </w:r>
    </w:p>
    <w:p w14:paraId="465137EC" w14:textId="77777777" w:rsidR="008810AF" w:rsidRPr="00A02E44" w:rsidRDefault="008810AF" w:rsidP="008810AF">
      <w:pPr>
        <w:jc w:val="center"/>
        <w:rPr>
          <w:rFonts w:ascii="Minion Pro" w:hAnsi="Minion Pro" w:cs="Arial"/>
          <w:sz w:val="22"/>
          <w:szCs w:val="22"/>
        </w:rPr>
      </w:pPr>
      <w:r w:rsidRPr="00A02E44">
        <w:rPr>
          <w:rFonts w:ascii="Minion Pro" w:hAnsi="Minion Pro" w:cs="Arial"/>
          <w:sz w:val="22"/>
          <w:szCs w:val="22"/>
        </w:rPr>
        <w:t>[insert name of</w:t>
      </w:r>
      <w:r w:rsidR="00CE3345" w:rsidRPr="00A02E44">
        <w:rPr>
          <w:rFonts w:ascii="Minion Pro" w:hAnsi="Minion Pro" w:cs="Arial"/>
          <w:sz w:val="22"/>
          <w:szCs w:val="22"/>
        </w:rPr>
        <w:t xml:space="preserve"> the</w:t>
      </w:r>
      <w:r w:rsidRPr="00A02E44">
        <w:rPr>
          <w:rFonts w:ascii="Minion Pro" w:hAnsi="Minion Pro" w:cs="Arial"/>
          <w:sz w:val="22"/>
          <w:szCs w:val="22"/>
        </w:rPr>
        <w:t xml:space="preserve"> Practice Group]</w:t>
      </w:r>
    </w:p>
    <w:p w14:paraId="34DB27C9" w14:textId="77777777" w:rsidR="008810AF" w:rsidRPr="00A02E44" w:rsidRDefault="008810AF" w:rsidP="008810AF">
      <w:pPr>
        <w:jc w:val="center"/>
        <w:rPr>
          <w:rFonts w:ascii="Minion Pro" w:hAnsi="Minion Pro" w:cs="Arial"/>
          <w:sz w:val="22"/>
          <w:szCs w:val="22"/>
        </w:rPr>
      </w:pPr>
      <w:r w:rsidRPr="00A02E44">
        <w:rPr>
          <w:rFonts w:ascii="Minion Pro" w:hAnsi="Minion Pro" w:cs="Arial"/>
          <w:sz w:val="22"/>
          <w:szCs w:val="22"/>
        </w:rPr>
        <w:t>Hereinafter “Practice Group”</w:t>
      </w:r>
    </w:p>
    <w:p w14:paraId="569215B2" w14:textId="77777777" w:rsidR="008810AF" w:rsidRPr="00A02E44" w:rsidRDefault="008810AF" w:rsidP="008810AF">
      <w:pPr>
        <w:jc w:val="center"/>
        <w:rPr>
          <w:rFonts w:ascii="Minion Pro" w:hAnsi="Minion Pro" w:cs="Arial"/>
          <w:b/>
          <w:sz w:val="22"/>
          <w:szCs w:val="22"/>
        </w:rPr>
      </w:pPr>
    </w:p>
    <w:p w14:paraId="3D573909" w14:textId="77777777" w:rsidR="008810AF" w:rsidRPr="00A02E44" w:rsidRDefault="008810AF" w:rsidP="008810AF">
      <w:pPr>
        <w:jc w:val="center"/>
        <w:rPr>
          <w:rFonts w:ascii="Minion Pro" w:hAnsi="Minion Pro" w:cs="Arial"/>
          <w:b/>
          <w:sz w:val="22"/>
          <w:szCs w:val="22"/>
        </w:rPr>
      </w:pPr>
      <w:r w:rsidRPr="00A02E44">
        <w:rPr>
          <w:rFonts w:ascii="Minion Pro" w:hAnsi="Minion Pro" w:cs="Arial"/>
          <w:b/>
          <w:sz w:val="22"/>
          <w:szCs w:val="22"/>
        </w:rPr>
        <w:t>and</w:t>
      </w:r>
    </w:p>
    <w:p w14:paraId="5633F346" w14:textId="77777777" w:rsidR="008810AF" w:rsidRPr="00A02E44" w:rsidRDefault="008810AF" w:rsidP="008810AF">
      <w:pPr>
        <w:jc w:val="center"/>
        <w:rPr>
          <w:rFonts w:ascii="Minion Pro" w:hAnsi="Minion Pro" w:cs="Arial"/>
          <w:b/>
          <w:sz w:val="22"/>
          <w:szCs w:val="22"/>
        </w:rPr>
      </w:pPr>
    </w:p>
    <w:p w14:paraId="22089894" w14:textId="77777777" w:rsidR="008810AF" w:rsidRPr="00A02E44" w:rsidRDefault="008810AF" w:rsidP="008810AF">
      <w:pPr>
        <w:jc w:val="center"/>
        <w:rPr>
          <w:rFonts w:ascii="Minion Pro" w:hAnsi="Minion Pro" w:cs="Arial"/>
          <w:b/>
          <w:sz w:val="22"/>
          <w:szCs w:val="22"/>
        </w:rPr>
      </w:pPr>
      <w:r w:rsidRPr="00A02E44">
        <w:rPr>
          <w:rFonts w:ascii="Minion Pro" w:hAnsi="Minion Pro" w:cs="Arial"/>
          <w:b/>
          <w:sz w:val="22"/>
          <w:szCs w:val="22"/>
        </w:rPr>
        <w:t>________________________________</w:t>
      </w:r>
    </w:p>
    <w:p w14:paraId="3ED21891" w14:textId="77777777" w:rsidR="008810AF" w:rsidRPr="00A02E44" w:rsidRDefault="008810AF" w:rsidP="008810AF">
      <w:pPr>
        <w:jc w:val="center"/>
        <w:rPr>
          <w:rFonts w:ascii="Minion Pro" w:hAnsi="Minion Pro" w:cs="Arial"/>
          <w:sz w:val="22"/>
          <w:szCs w:val="22"/>
        </w:rPr>
      </w:pPr>
      <w:r w:rsidRPr="00A02E44">
        <w:rPr>
          <w:rFonts w:ascii="Minion Pro" w:hAnsi="Minion Pro" w:cs="Arial"/>
          <w:sz w:val="22"/>
          <w:szCs w:val="22"/>
        </w:rPr>
        <w:t>[insert name]</w:t>
      </w:r>
    </w:p>
    <w:p w14:paraId="1D05525D" w14:textId="72AAC341" w:rsidR="008810AF" w:rsidRPr="00A02E44" w:rsidRDefault="008810AF" w:rsidP="008810AF">
      <w:pPr>
        <w:jc w:val="center"/>
        <w:rPr>
          <w:rFonts w:ascii="Minion Pro" w:hAnsi="Minion Pro" w:cs="Arial"/>
          <w:sz w:val="22"/>
          <w:szCs w:val="22"/>
        </w:rPr>
      </w:pPr>
      <w:r w:rsidRPr="00A02E44">
        <w:rPr>
          <w:rFonts w:ascii="Minion Pro" w:hAnsi="Minion Pro" w:cs="Arial"/>
          <w:sz w:val="22"/>
          <w:szCs w:val="22"/>
        </w:rPr>
        <w:t>Hereinafter “</w:t>
      </w:r>
      <w:r w:rsidR="00A81E64">
        <w:rPr>
          <w:rFonts w:ascii="Minion Pro" w:hAnsi="Minion Pro" w:cs="Arial"/>
          <w:sz w:val="22"/>
          <w:szCs w:val="22"/>
        </w:rPr>
        <w:t>Independent Contractor</w:t>
      </w:r>
      <w:r w:rsidRPr="00A02E44">
        <w:rPr>
          <w:rFonts w:ascii="Minion Pro" w:hAnsi="Minion Pro" w:cs="Arial"/>
          <w:sz w:val="22"/>
          <w:szCs w:val="22"/>
        </w:rPr>
        <w:t>”</w:t>
      </w:r>
    </w:p>
    <w:p w14:paraId="70356B89" w14:textId="77777777" w:rsidR="008810AF" w:rsidRPr="00A02E44" w:rsidRDefault="008810AF" w:rsidP="008810AF">
      <w:pPr>
        <w:rPr>
          <w:rFonts w:ascii="Minion Pro" w:hAnsi="Minion Pro" w:cs="Arial"/>
          <w:b/>
          <w:sz w:val="22"/>
          <w:szCs w:val="22"/>
        </w:rPr>
      </w:pPr>
    </w:p>
    <w:p w14:paraId="4C6B57FC" w14:textId="77777777" w:rsidR="008810AF" w:rsidRPr="00A02E44" w:rsidRDefault="008810AF" w:rsidP="008810AF">
      <w:pPr>
        <w:rPr>
          <w:rFonts w:ascii="Minion Pro" w:hAnsi="Minion Pro" w:cs="Arial"/>
          <w:sz w:val="22"/>
          <w:szCs w:val="22"/>
        </w:rPr>
      </w:pPr>
      <w:r w:rsidRPr="00A02E44">
        <w:rPr>
          <w:rFonts w:ascii="Minion Pro" w:hAnsi="Minion Pro" w:cs="Arial"/>
          <w:b/>
          <w:sz w:val="22"/>
          <w:szCs w:val="22"/>
        </w:rPr>
        <w:t>AND WHEREAS</w:t>
      </w:r>
      <w:r w:rsidRPr="00A02E44">
        <w:rPr>
          <w:rFonts w:ascii="Minion Pro" w:hAnsi="Minion Pro" w:cs="Arial"/>
          <w:sz w:val="22"/>
          <w:szCs w:val="22"/>
        </w:rPr>
        <w:t xml:space="preserve"> the Practice Group has accumulated assets, which are the property of the Practice Group; </w:t>
      </w:r>
    </w:p>
    <w:p w14:paraId="4D1B4A12" w14:textId="77777777" w:rsidR="008810AF" w:rsidRPr="00A02E44" w:rsidRDefault="008810AF" w:rsidP="008810AF">
      <w:pPr>
        <w:rPr>
          <w:rFonts w:ascii="Minion Pro" w:hAnsi="Minion Pro" w:cs="Arial"/>
          <w:sz w:val="22"/>
          <w:szCs w:val="22"/>
        </w:rPr>
      </w:pPr>
    </w:p>
    <w:p w14:paraId="2AF5611E" w14:textId="1C1185C2" w:rsidR="008810AF" w:rsidRPr="00A02E44" w:rsidRDefault="008810AF" w:rsidP="008810AF">
      <w:pPr>
        <w:rPr>
          <w:rFonts w:ascii="Minion Pro" w:hAnsi="Minion Pro" w:cs="Arial"/>
          <w:sz w:val="22"/>
          <w:szCs w:val="22"/>
        </w:rPr>
      </w:pPr>
      <w:r w:rsidRPr="00A02E44">
        <w:rPr>
          <w:rFonts w:ascii="Minion Pro" w:hAnsi="Minion Pro" w:cs="Arial"/>
          <w:b/>
          <w:sz w:val="22"/>
          <w:szCs w:val="22"/>
        </w:rPr>
        <w:t>AND WHEREAS</w:t>
      </w:r>
      <w:r w:rsidRPr="00A02E44">
        <w:rPr>
          <w:rFonts w:ascii="Minion Pro" w:hAnsi="Minion Pro" w:cs="Arial"/>
          <w:sz w:val="22"/>
          <w:szCs w:val="22"/>
        </w:rPr>
        <w:t xml:space="preserve"> the undersigned </w:t>
      </w:r>
      <w:r w:rsidR="00A81E64">
        <w:rPr>
          <w:rFonts w:ascii="Minion Pro" w:hAnsi="Minion Pro" w:cs="Arial"/>
          <w:sz w:val="22"/>
          <w:szCs w:val="22"/>
        </w:rPr>
        <w:t>Independent Contractor</w:t>
      </w:r>
      <w:r w:rsidR="00CE3345" w:rsidRPr="00A02E44">
        <w:rPr>
          <w:rFonts w:ascii="Minion Pro" w:hAnsi="Minion Pro" w:cs="Arial"/>
          <w:sz w:val="22"/>
          <w:szCs w:val="22"/>
        </w:rPr>
        <w:t xml:space="preserve"> has </w:t>
      </w:r>
      <w:r w:rsidRPr="00A02E44">
        <w:rPr>
          <w:rFonts w:ascii="Minion Pro" w:hAnsi="Minion Pro" w:cs="Arial"/>
          <w:sz w:val="22"/>
          <w:szCs w:val="22"/>
        </w:rPr>
        <w:t>personal assets, which are being used by the Practice Group</w:t>
      </w:r>
      <w:r w:rsidR="00CE3345" w:rsidRPr="00A02E44">
        <w:rPr>
          <w:rFonts w:ascii="Minion Pro" w:hAnsi="Minion Pro" w:cs="Arial"/>
          <w:sz w:val="22"/>
          <w:szCs w:val="22"/>
        </w:rPr>
        <w:t xml:space="preserve"> or in the provision of Midwifery Services to the Practice Group</w:t>
      </w:r>
      <w:r w:rsidRPr="00A02E44">
        <w:rPr>
          <w:rFonts w:ascii="Minion Pro" w:hAnsi="Minion Pro" w:cs="Arial"/>
          <w:sz w:val="22"/>
          <w:szCs w:val="22"/>
        </w:rPr>
        <w:t>;</w:t>
      </w:r>
    </w:p>
    <w:p w14:paraId="229B87CE" w14:textId="77777777" w:rsidR="008810AF" w:rsidRPr="00A02E44" w:rsidRDefault="008810AF" w:rsidP="008810AF">
      <w:pPr>
        <w:rPr>
          <w:rFonts w:ascii="Minion Pro" w:hAnsi="Minion Pro" w:cs="Arial"/>
          <w:sz w:val="22"/>
          <w:szCs w:val="22"/>
        </w:rPr>
      </w:pPr>
    </w:p>
    <w:p w14:paraId="43B59D63" w14:textId="674521BD" w:rsidR="008810AF" w:rsidRPr="00A02E44" w:rsidRDefault="008810AF" w:rsidP="008810AF">
      <w:pPr>
        <w:rPr>
          <w:rFonts w:ascii="Minion Pro" w:hAnsi="Minion Pro" w:cs="Arial"/>
          <w:b/>
          <w:sz w:val="22"/>
          <w:szCs w:val="22"/>
        </w:rPr>
      </w:pPr>
      <w:r w:rsidRPr="00A02E44">
        <w:rPr>
          <w:rFonts w:ascii="Minion Pro" w:hAnsi="Minion Pro" w:cs="Arial"/>
          <w:b/>
          <w:sz w:val="22"/>
          <w:szCs w:val="22"/>
        </w:rPr>
        <w:t>NOW THEREFORE</w:t>
      </w:r>
      <w:r w:rsidRPr="00A02E44">
        <w:rPr>
          <w:rFonts w:ascii="Minion Pro" w:hAnsi="Minion Pro" w:cs="Arial"/>
          <w:sz w:val="22"/>
          <w:szCs w:val="22"/>
        </w:rPr>
        <w:t xml:space="preserve"> the </w:t>
      </w:r>
      <w:r w:rsidR="00A91E80" w:rsidRPr="00A02E44">
        <w:rPr>
          <w:rFonts w:ascii="Minion Pro" w:hAnsi="Minion Pro" w:cs="Arial"/>
          <w:sz w:val="22"/>
          <w:szCs w:val="22"/>
        </w:rPr>
        <w:t xml:space="preserve">Parties </w:t>
      </w:r>
      <w:r w:rsidRPr="00A02E44">
        <w:rPr>
          <w:rFonts w:ascii="Minion Pro" w:hAnsi="Minion Pro" w:cs="Arial"/>
          <w:sz w:val="22"/>
          <w:szCs w:val="22"/>
        </w:rPr>
        <w:t xml:space="preserve">agree that the assets in the following list are the property of the </w:t>
      </w:r>
      <w:r w:rsidR="00A81E64">
        <w:rPr>
          <w:rFonts w:ascii="Minion Pro" w:hAnsi="Minion Pro" w:cs="Arial"/>
          <w:sz w:val="22"/>
          <w:szCs w:val="22"/>
        </w:rPr>
        <w:t>Independent Contractor</w:t>
      </w:r>
      <w:r w:rsidR="00CA11FC" w:rsidRPr="00A02E44">
        <w:rPr>
          <w:rFonts w:ascii="Minion Pro" w:hAnsi="Minion Pro" w:cs="Arial"/>
          <w:sz w:val="22"/>
          <w:szCs w:val="22"/>
        </w:rPr>
        <w:t xml:space="preserve"> </w:t>
      </w:r>
      <w:r w:rsidR="00A91E80" w:rsidRPr="00A02E44">
        <w:rPr>
          <w:rFonts w:ascii="Minion Pro" w:hAnsi="Minion Pro" w:cs="Arial"/>
          <w:sz w:val="22"/>
          <w:szCs w:val="22"/>
        </w:rPr>
        <w:t xml:space="preserve">unless the Funding Agreement in effect at the termination of this </w:t>
      </w:r>
      <w:r w:rsidR="00CE3345" w:rsidRPr="00A02E44">
        <w:rPr>
          <w:rFonts w:ascii="Minion Pro" w:hAnsi="Minion Pro" w:cs="Arial"/>
          <w:sz w:val="22"/>
          <w:szCs w:val="22"/>
        </w:rPr>
        <w:t>A</w:t>
      </w:r>
      <w:r w:rsidR="00A91E80" w:rsidRPr="00A02E44">
        <w:rPr>
          <w:rFonts w:ascii="Minion Pro" w:hAnsi="Minion Pro" w:cs="Arial"/>
          <w:sz w:val="22"/>
          <w:szCs w:val="22"/>
        </w:rPr>
        <w:t>greement states otherwise</w:t>
      </w:r>
      <w:r w:rsidRPr="00A02E44">
        <w:rPr>
          <w:rFonts w:ascii="Minion Pro" w:hAnsi="Minion Pro" w:cs="Arial"/>
          <w:sz w:val="22"/>
          <w:szCs w:val="22"/>
        </w:rPr>
        <w:t>:</w:t>
      </w:r>
    </w:p>
    <w:p w14:paraId="2963B79B" w14:textId="77777777" w:rsidR="008810AF" w:rsidRPr="00A02E44" w:rsidRDefault="008810AF" w:rsidP="008810AF">
      <w:pPr>
        <w:rPr>
          <w:rFonts w:ascii="Minion Pro" w:hAnsi="Minion Pro" w:cs="Arial"/>
          <w:b/>
          <w:sz w:val="22"/>
          <w:szCs w:val="22"/>
        </w:rPr>
      </w:pPr>
    </w:p>
    <w:p w14:paraId="71878A93" w14:textId="77777777" w:rsidR="001864A3" w:rsidRPr="00A02E44" w:rsidRDefault="00D44998" w:rsidP="00D44998">
      <w:pPr>
        <w:tabs>
          <w:tab w:val="left" w:pos="1440"/>
          <w:tab w:val="left" w:pos="7740"/>
        </w:tabs>
        <w:ind w:left="1440" w:hanging="720"/>
        <w:rPr>
          <w:rFonts w:ascii="Minion Pro" w:hAnsi="Minion Pro" w:cs="Arial"/>
          <w:b/>
          <w:sz w:val="22"/>
          <w:szCs w:val="22"/>
        </w:rPr>
      </w:pPr>
      <w:r w:rsidRPr="00A02E44">
        <w:rPr>
          <w:rFonts w:ascii="Minion Pro" w:hAnsi="Minion Pro" w:cs="Arial"/>
          <w:sz w:val="22"/>
          <w:szCs w:val="22"/>
        </w:rPr>
        <w:t xml:space="preserve">(a) </w:t>
      </w:r>
      <w:r w:rsidRPr="00A02E44">
        <w:rPr>
          <w:rFonts w:ascii="Minion Pro" w:hAnsi="Minion Pro" w:cs="Arial"/>
          <w:sz w:val="22"/>
          <w:szCs w:val="22"/>
        </w:rPr>
        <w:tab/>
      </w:r>
      <w:r w:rsidR="001864A3" w:rsidRPr="00A02E44">
        <w:rPr>
          <w:rFonts w:ascii="Minion Pro" w:hAnsi="Minion Pro" w:cs="Arial"/>
          <w:sz w:val="22"/>
          <w:szCs w:val="22"/>
        </w:rPr>
        <w:t xml:space="preserve">the following contents of the “midwifery bag” and any replacements to the listed equipment: </w:t>
      </w:r>
      <w:r w:rsidR="001864A3" w:rsidRPr="00A02E44">
        <w:rPr>
          <w:rFonts w:ascii="Minion Pro" w:hAnsi="Minion Pro" w:cs="Arial"/>
          <w:b/>
          <w:sz w:val="22"/>
          <w:szCs w:val="22"/>
        </w:rPr>
        <w:t>______________________________________________________________</w:t>
      </w:r>
    </w:p>
    <w:p w14:paraId="77DC1E5D" w14:textId="77777777" w:rsidR="00D44998" w:rsidRPr="00A02E44" w:rsidRDefault="001864A3" w:rsidP="00D44998">
      <w:pPr>
        <w:tabs>
          <w:tab w:val="left" w:pos="1440"/>
        </w:tabs>
        <w:ind w:left="1440"/>
        <w:rPr>
          <w:rFonts w:ascii="Minion Pro" w:hAnsi="Minion Pro" w:cs="Arial"/>
          <w:b/>
          <w:sz w:val="22"/>
          <w:szCs w:val="22"/>
        </w:rPr>
      </w:pPr>
      <w:r w:rsidRPr="00A02E44">
        <w:rPr>
          <w:rFonts w:ascii="Minion Pro" w:hAnsi="Minion Pro" w:cs="Arial"/>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44998" w:rsidRPr="00A02E44">
        <w:rPr>
          <w:rFonts w:ascii="Minion Pro" w:hAnsi="Minion Pro" w:cs="Arial"/>
          <w:b/>
          <w:sz w:val="22"/>
          <w:szCs w:val="22"/>
        </w:rPr>
        <w:t>________</w:t>
      </w:r>
    </w:p>
    <w:p w14:paraId="5285C474" w14:textId="77777777" w:rsidR="00D44998" w:rsidRPr="00A02E44" w:rsidRDefault="00D44998" w:rsidP="00D44998">
      <w:pPr>
        <w:tabs>
          <w:tab w:val="left" w:pos="1440"/>
        </w:tabs>
        <w:rPr>
          <w:rFonts w:ascii="Minion Pro" w:hAnsi="Minion Pro" w:cs="Arial"/>
          <w:sz w:val="22"/>
          <w:szCs w:val="22"/>
        </w:rPr>
      </w:pPr>
    </w:p>
    <w:p w14:paraId="70CE7AEB" w14:textId="77777777" w:rsidR="001864A3" w:rsidRPr="00A02E44" w:rsidRDefault="00D44998" w:rsidP="00783834">
      <w:pPr>
        <w:tabs>
          <w:tab w:val="left" w:pos="1440"/>
        </w:tabs>
        <w:ind w:left="1440" w:hanging="720"/>
        <w:rPr>
          <w:rFonts w:ascii="Minion Pro" w:hAnsi="Minion Pro" w:cs="Arial"/>
          <w:b/>
          <w:sz w:val="22"/>
          <w:szCs w:val="22"/>
        </w:rPr>
      </w:pPr>
      <w:r w:rsidRPr="00A02E44">
        <w:rPr>
          <w:rFonts w:ascii="Minion Pro" w:hAnsi="Minion Pro" w:cs="Arial"/>
          <w:sz w:val="22"/>
          <w:szCs w:val="22"/>
        </w:rPr>
        <w:t>(b)</w:t>
      </w:r>
      <w:r w:rsidRPr="00A02E44">
        <w:rPr>
          <w:rFonts w:ascii="Minion Pro" w:hAnsi="Minion Pro" w:cs="Arial"/>
          <w:sz w:val="22"/>
          <w:szCs w:val="22"/>
        </w:rPr>
        <w:tab/>
      </w:r>
      <w:r w:rsidR="001864A3" w:rsidRPr="00A02E44">
        <w:rPr>
          <w:rFonts w:ascii="Minion Pro" w:hAnsi="Minion Pro" w:cs="Arial"/>
          <w:sz w:val="22"/>
          <w:szCs w:val="22"/>
        </w:rPr>
        <w:t xml:space="preserve">the following </w:t>
      </w:r>
      <w:r w:rsidR="001864A3" w:rsidRPr="00F16D71">
        <w:rPr>
          <w:rFonts w:ascii="Minion Pro" w:hAnsi="Minion Pro" w:cs="Arial"/>
          <w:sz w:val="22"/>
          <w:szCs w:val="22"/>
        </w:rPr>
        <w:t>other assets  (including but</w:t>
      </w:r>
      <w:r w:rsidR="001864A3" w:rsidRPr="00A02E44">
        <w:rPr>
          <w:rFonts w:ascii="Minion Pro" w:hAnsi="Minion Pro" w:cs="Arial"/>
          <w:sz w:val="22"/>
          <w:szCs w:val="22"/>
        </w:rPr>
        <w:t xml:space="preserve"> not limited to: artwork, furniture, kitchen supplies, etc.):__________________</w:t>
      </w:r>
      <w:r w:rsidR="001864A3" w:rsidRPr="00A02E44">
        <w:rPr>
          <w:rFonts w:ascii="Minion Pro" w:hAnsi="Minion Pro" w:cs="Arial"/>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00152">
        <w:rPr>
          <w:rFonts w:ascii="Minion Pro" w:hAnsi="Minion Pro" w:cs="Arial"/>
          <w:b/>
          <w:sz w:val="22"/>
          <w:szCs w:val="22"/>
        </w:rPr>
        <w:t>_</w:t>
      </w:r>
    </w:p>
    <w:p w14:paraId="3C4E6EF9" w14:textId="77777777" w:rsidR="001864A3" w:rsidRPr="00A02E44" w:rsidRDefault="001864A3" w:rsidP="001864A3">
      <w:pPr>
        <w:ind w:left="360"/>
        <w:rPr>
          <w:rFonts w:ascii="Minion Pro" w:hAnsi="Minion Pro" w:cs="Arial"/>
          <w:b/>
          <w:sz w:val="22"/>
          <w:szCs w:val="22"/>
        </w:rPr>
      </w:pPr>
    </w:p>
    <w:p w14:paraId="28042BFD" w14:textId="1DFAF215" w:rsidR="001864A3" w:rsidRPr="00A02E44" w:rsidRDefault="00783834" w:rsidP="00783834">
      <w:pPr>
        <w:pStyle w:val="Footer"/>
        <w:tabs>
          <w:tab w:val="clear" w:pos="4320"/>
          <w:tab w:val="clear" w:pos="8640"/>
        </w:tabs>
        <w:ind w:left="1440" w:hanging="720"/>
        <w:rPr>
          <w:rFonts w:ascii="Minion Pro" w:hAnsi="Minion Pro" w:cs="Arial"/>
          <w:sz w:val="22"/>
          <w:szCs w:val="22"/>
        </w:rPr>
      </w:pPr>
      <w:r w:rsidRPr="00A02E44">
        <w:rPr>
          <w:rFonts w:ascii="Minion Pro" w:hAnsi="Minion Pro" w:cs="Arial"/>
          <w:sz w:val="22"/>
          <w:szCs w:val="22"/>
        </w:rPr>
        <w:t>(</w:t>
      </w:r>
      <w:r w:rsidRPr="00BA22FF">
        <w:rPr>
          <w:rFonts w:ascii="Minion Pro" w:hAnsi="Minion Pro" w:cs="Arial"/>
          <w:sz w:val="22"/>
          <w:szCs w:val="22"/>
        </w:rPr>
        <w:t>c)</w:t>
      </w:r>
      <w:r w:rsidRPr="00BA22FF">
        <w:rPr>
          <w:rFonts w:ascii="Minion Pro" w:hAnsi="Minion Pro" w:cs="Arial"/>
          <w:sz w:val="22"/>
          <w:szCs w:val="22"/>
        </w:rPr>
        <w:tab/>
      </w:r>
      <w:r w:rsidR="008E7D9A" w:rsidRPr="00BA22FF">
        <w:rPr>
          <w:rFonts w:ascii="Minion Pro" w:hAnsi="Minion Pro" w:cs="Arial"/>
          <w:sz w:val="22"/>
          <w:szCs w:val="22"/>
        </w:rPr>
        <w:t>Pursuant to article 11.1 of the Funding Agreement, a</w:t>
      </w:r>
      <w:r w:rsidR="001864A3" w:rsidRPr="00BA22FF">
        <w:rPr>
          <w:rFonts w:ascii="Minion Pro" w:hAnsi="Minion Pro" w:cs="Arial"/>
          <w:sz w:val="22"/>
          <w:szCs w:val="22"/>
        </w:rPr>
        <w:t xml:space="preserve">ny further items that are purchased </w:t>
      </w:r>
      <w:r w:rsidR="008E7D9A" w:rsidRPr="00BA22FF">
        <w:rPr>
          <w:rFonts w:ascii="Minion Pro" w:hAnsi="Minion Pro"/>
          <w:sz w:val="22"/>
          <w:szCs w:val="22"/>
        </w:rPr>
        <w:t>through the new registrant clinical equipment grant (schedule G 4.1 of the Funding Agreement), the accommodation grant (Schedule G 4.3) and clinical equipment for midwives disbursement (schedule D 6.1) are the property of the Independent Contractor Midwife for whom the items where purchased.</w:t>
      </w:r>
    </w:p>
    <w:p w14:paraId="4318411B" w14:textId="77777777" w:rsidR="001864A3" w:rsidRPr="00A02E44" w:rsidRDefault="001864A3" w:rsidP="00A91E80">
      <w:pPr>
        <w:ind w:left="360"/>
        <w:rPr>
          <w:rFonts w:ascii="Minion Pro" w:hAnsi="Minion Pro" w:cs="Arial"/>
          <w:sz w:val="22"/>
          <w:szCs w:val="22"/>
        </w:rPr>
      </w:pPr>
    </w:p>
    <w:p w14:paraId="14868B7E" w14:textId="77777777" w:rsidR="008810AF" w:rsidRPr="00A02E44" w:rsidRDefault="008810AF" w:rsidP="00100152">
      <w:pPr>
        <w:keepNext/>
        <w:rPr>
          <w:rFonts w:ascii="Minion Pro" w:hAnsi="Minion Pro" w:cs="Arial"/>
          <w:sz w:val="22"/>
          <w:szCs w:val="22"/>
        </w:rPr>
      </w:pPr>
      <w:r w:rsidRPr="00A02E44">
        <w:rPr>
          <w:rFonts w:ascii="Minion Pro" w:hAnsi="Minion Pro" w:cs="Arial"/>
          <w:b/>
          <w:sz w:val="22"/>
          <w:szCs w:val="22"/>
        </w:rPr>
        <w:t>IN WITNESS WHEREOF</w:t>
      </w:r>
      <w:r w:rsidRPr="00A02E44">
        <w:rPr>
          <w:rFonts w:ascii="Minion Pro" w:hAnsi="Minion Pro" w:cs="Arial"/>
          <w:sz w:val="22"/>
          <w:szCs w:val="22"/>
        </w:rPr>
        <w:t xml:space="preserve"> the undersigned have executed this Assets List</w:t>
      </w:r>
      <w:r w:rsidR="00E5698D" w:rsidRPr="00A02E44">
        <w:rPr>
          <w:rFonts w:ascii="Minion Pro" w:hAnsi="Minion Pro" w:cs="Arial"/>
          <w:sz w:val="22"/>
          <w:szCs w:val="22"/>
        </w:rPr>
        <w:t xml:space="preserve">, which shall be Schedule </w:t>
      </w:r>
      <w:r w:rsidR="00CA11FC" w:rsidRPr="00A02E44">
        <w:rPr>
          <w:rFonts w:ascii="Minion Pro" w:hAnsi="Minion Pro" w:cs="Arial"/>
          <w:sz w:val="22"/>
          <w:szCs w:val="22"/>
        </w:rPr>
        <w:t>_____</w:t>
      </w:r>
      <w:r w:rsidR="00E5698D" w:rsidRPr="00A02E44">
        <w:rPr>
          <w:rFonts w:ascii="Minion Pro" w:hAnsi="Minion Pro" w:cs="Arial"/>
          <w:sz w:val="22"/>
          <w:szCs w:val="22"/>
        </w:rPr>
        <w:t xml:space="preserve"> to the Midwifery Services Agreement</w:t>
      </w:r>
      <w:r w:rsidRPr="00A02E44">
        <w:rPr>
          <w:rFonts w:ascii="Minion Pro" w:hAnsi="Minion Pro" w:cs="Arial"/>
          <w:sz w:val="22"/>
          <w:szCs w:val="22"/>
        </w:rPr>
        <w:t xml:space="preserve">. </w:t>
      </w:r>
    </w:p>
    <w:p w14:paraId="08A21CB8" w14:textId="77777777" w:rsidR="008810AF" w:rsidRPr="00A02E44" w:rsidRDefault="008810AF" w:rsidP="00100152">
      <w:pPr>
        <w:keepNext/>
        <w:rPr>
          <w:rFonts w:ascii="Minion Pro" w:hAnsi="Minion Pro" w:cs="Arial"/>
          <w:sz w:val="22"/>
          <w:szCs w:val="22"/>
        </w:rPr>
      </w:pPr>
    </w:p>
    <w:p w14:paraId="4E347E4F" w14:textId="77777777" w:rsidR="008810AF" w:rsidRPr="00A02E44" w:rsidRDefault="008810AF" w:rsidP="008810AF">
      <w:pPr>
        <w:rPr>
          <w:rFonts w:ascii="Minion Pro" w:hAnsi="Minion Pro" w:cs="Arial"/>
          <w:sz w:val="22"/>
          <w:szCs w:val="22"/>
        </w:rPr>
      </w:pPr>
    </w:p>
    <w:p w14:paraId="4EDE70C5" w14:textId="77777777" w:rsidR="00E5698D" w:rsidRPr="00A02E44" w:rsidRDefault="00E5698D" w:rsidP="008810AF">
      <w:pPr>
        <w:rPr>
          <w:rFonts w:ascii="Minion Pro" w:hAnsi="Minion Pro" w:cs="Arial"/>
          <w:sz w:val="22"/>
          <w:szCs w:val="22"/>
        </w:rPr>
      </w:pPr>
    </w:p>
    <w:p w14:paraId="469907C3" w14:textId="77777777" w:rsidR="008810AF" w:rsidRPr="00A02E44" w:rsidRDefault="008810AF" w:rsidP="008810AF">
      <w:pPr>
        <w:rPr>
          <w:rFonts w:ascii="Minion Pro" w:hAnsi="Minion Pro" w:cs="Arial"/>
          <w:sz w:val="22"/>
          <w:szCs w:val="22"/>
        </w:rPr>
      </w:pPr>
    </w:p>
    <w:p w14:paraId="77CBA7A4" w14:textId="77777777" w:rsidR="008810AF" w:rsidRPr="00A02E44" w:rsidRDefault="008810AF" w:rsidP="008810AF">
      <w:pPr>
        <w:rPr>
          <w:rFonts w:ascii="Minion Pro" w:hAnsi="Minion Pro" w:cs="Arial"/>
          <w:sz w:val="22"/>
          <w:szCs w:val="22"/>
        </w:rPr>
      </w:pPr>
      <w:r w:rsidRPr="00A02E44">
        <w:rPr>
          <w:rFonts w:ascii="Minion Pro" w:hAnsi="Minion Pro" w:cs="Arial"/>
          <w:sz w:val="22"/>
          <w:szCs w:val="22"/>
        </w:rPr>
        <w:t>_____________________</w:t>
      </w:r>
      <w:r w:rsidRPr="00A02E44">
        <w:rPr>
          <w:rFonts w:ascii="Minion Pro" w:hAnsi="Minion Pro" w:cs="Arial"/>
          <w:sz w:val="22"/>
          <w:szCs w:val="22"/>
        </w:rPr>
        <w:tab/>
        <w:t>_____________________</w:t>
      </w:r>
      <w:r w:rsidRPr="00A02E44">
        <w:rPr>
          <w:rFonts w:ascii="Minion Pro" w:hAnsi="Minion Pro" w:cs="Arial"/>
          <w:sz w:val="22"/>
          <w:szCs w:val="22"/>
        </w:rPr>
        <w:tab/>
        <w:t>_____________________</w:t>
      </w:r>
    </w:p>
    <w:p w14:paraId="5AEB3CAE" w14:textId="35D4C366" w:rsidR="008810AF" w:rsidRPr="00A02E44" w:rsidRDefault="008810AF" w:rsidP="008810AF">
      <w:pPr>
        <w:rPr>
          <w:rFonts w:ascii="Minion Pro" w:hAnsi="Minion Pro" w:cs="Arial"/>
          <w:b/>
          <w:sz w:val="22"/>
          <w:szCs w:val="22"/>
        </w:rPr>
      </w:pPr>
      <w:r w:rsidRPr="00A02E44">
        <w:rPr>
          <w:rFonts w:ascii="Minion Pro" w:hAnsi="Minion Pro" w:cs="Arial"/>
          <w:b/>
          <w:sz w:val="22"/>
          <w:szCs w:val="22"/>
        </w:rPr>
        <w:t xml:space="preserve">Signature of </w:t>
      </w:r>
      <w:r w:rsidR="00F16D71">
        <w:rPr>
          <w:rFonts w:ascii="Minion Pro" w:hAnsi="Minion Pro" w:cs="Arial"/>
          <w:b/>
          <w:sz w:val="22"/>
          <w:szCs w:val="22"/>
        </w:rPr>
        <w:t>Independent</w:t>
      </w:r>
      <w:r w:rsidRPr="00A02E44">
        <w:rPr>
          <w:rFonts w:ascii="Minion Pro" w:hAnsi="Minion Pro" w:cs="Arial"/>
          <w:b/>
          <w:sz w:val="22"/>
          <w:szCs w:val="22"/>
        </w:rPr>
        <w:tab/>
      </w:r>
      <w:r w:rsidR="00E5698D" w:rsidRPr="00A02E44">
        <w:rPr>
          <w:rFonts w:ascii="Minion Pro" w:hAnsi="Minion Pro" w:cs="Arial"/>
          <w:b/>
          <w:sz w:val="22"/>
          <w:szCs w:val="22"/>
        </w:rPr>
        <w:tab/>
      </w:r>
      <w:r w:rsidRPr="00A02E44">
        <w:rPr>
          <w:rFonts w:ascii="Minion Pro" w:hAnsi="Minion Pro" w:cs="Arial"/>
          <w:b/>
          <w:sz w:val="22"/>
          <w:szCs w:val="22"/>
        </w:rPr>
        <w:t xml:space="preserve">Date  </w:t>
      </w:r>
      <w:r w:rsidR="00E5698D" w:rsidRPr="00A02E44">
        <w:rPr>
          <w:rFonts w:ascii="Minion Pro" w:hAnsi="Minion Pro" w:cs="Arial"/>
          <w:b/>
          <w:sz w:val="22"/>
          <w:szCs w:val="22"/>
        </w:rPr>
        <w:tab/>
      </w:r>
      <w:r w:rsidRPr="00A02E44">
        <w:rPr>
          <w:rFonts w:ascii="Minion Pro" w:hAnsi="Minion Pro" w:cs="Arial"/>
          <w:b/>
          <w:sz w:val="22"/>
          <w:szCs w:val="22"/>
        </w:rPr>
        <w:t xml:space="preserve">   </w:t>
      </w:r>
      <w:r w:rsidRPr="00A02E44">
        <w:rPr>
          <w:rFonts w:ascii="Minion Pro" w:hAnsi="Minion Pro" w:cs="Arial"/>
          <w:b/>
          <w:sz w:val="22"/>
          <w:szCs w:val="22"/>
        </w:rPr>
        <w:tab/>
      </w:r>
      <w:r w:rsidRPr="00A02E44">
        <w:rPr>
          <w:rFonts w:ascii="Minion Pro" w:hAnsi="Minion Pro" w:cs="Arial"/>
          <w:b/>
          <w:sz w:val="22"/>
          <w:szCs w:val="22"/>
        </w:rPr>
        <w:tab/>
        <w:t xml:space="preserve">Name of </w:t>
      </w:r>
      <w:r w:rsidR="00A81E64">
        <w:rPr>
          <w:rFonts w:ascii="Minion Pro" w:hAnsi="Minion Pro" w:cs="Arial"/>
          <w:b/>
          <w:sz w:val="22"/>
          <w:szCs w:val="22"/>
        </w:rPr>
        <w:t>Independent Contractor</w:t>
      </w:r>
    </w:p>
    <w:p w14:paraId="0D83D407" w14:textId="5A7A892C" w:rsidR="008810AF" w:rsidRPr="00F16D71" w:rsidRDefault="00F16D71" w:rsidP="008810AF">
      <w:pPr>
        <w:rPr>
          <w:rFonts w:ascii="Minion Pro" w:hAnsi="Minion Pro" w:cs="Arial"/>
          <w:b/>
          <w:sz w:val="22"/>
          <w:szCs w:val="22"/>
        </w:rPr>
      </w:pPr>
      <w:r w:rsidRPr="00F16D71">
        <w:rPr>
          <w:rFonts w:ascii="Minion Pro" w:hAnsi="Minion Pro" w:cs="Arial"/>
          <w:b/>
          <w:sz w:val="22"/>
          <w:szCs w:val="22"/>
        </w:rPr>
        <w:t>Contractor</w:t>
      </w:r>
    </w:p>
    <w:p w14:paraId="12762BC9" w14:textId="77777777" w:rsidR="00F16D71" w:rsidRPr="00A02E44" w:rsidRDefault="00F16D71" w:rsidP="008810AF">
      <w:pPr>
        <w:rPr>
          <w:rFonts w:ascii="Minion Pro" w:hAnsi="Minion Pro" w:cs="Arial"/>
          <w:sz w:val="22"/>
          <w:szCs w:val="22"/>
        </w:rPr>
      </w:pPr>
    </w:p>
    <w:p w14:paraId="1569CAD7" w14:textId="77777777" w:rsidR="008810AF" w:rsidRPr="00A02E44" w:rsidRDefault="008810AF" w:rsidP="008810AF">
      <w:pPr>
        <w:rPr>
          <w:rFonts w:ascii="Minion Pro" w:hAnsi="Minion Pro" w:cs="Arial"/>
          <w:sz w:val="22"/>
          <w:szCs w:val="22"/>
        </w:rPr>
      </w:pPr>
    </w:p>
    <w:p w14:paraId="169759B9" w14:textId="77777777" w:rsidR="00341FB0" w:rsidRPr="00A02E44" w:rsidRDefault="00341FB0" w:rsidP="00341FB0">
      <w:pPr>
        <w:keepNext/>
        <w:rPr>
          <w:rFonts w:ascii="Minion Pro" w:hAnsi="Minion Pro" w:cs="Arial"/>
          <w:sz w:val="22"/>
          <w:szCs w:val="22"/>
        </w:rPr>
      </w:pPr>
    </w:p>
    <w:p w14:paraId="4759C9DA" w14:textId="77777777" w:rsidR="00341FB0" w:rsidRPr="00A02E44" w:rsidRDefault="00341FB0" w:rsidP="00341FB0">
      <w:pPr>
        <w:keepNext/>
        <w:rPr>
          <w:rFonts w:ascii="Minion Pro" w:hAnsi="Minion Pro" w:cs="Arial"/>
          <w:sz w:val="22"/>
          <w:szCs w:val="22"/>
        </w:rPr>
      </w:pPr>
      <w:r w:rsidRPr="00A02E44">
        <w:rPr>
          <w:rFonts w:ascii="Minion Pro" w:hAnsi="Minion Pro" w:cs="Arial"/>
          <w:sz w:val="22"/>
          <w:szCs w:val="22"/>
        </w:rPr>
        <w:t>_____________________</w:t>
      </w:r>
      <w:r w:rsidRPr="00A02E44">
        <w:rPr>
          <w:rFonts w:ascii="Minion Pro" w:hAnsi="Minion Pro" w:cs="Arial"/>
          <w:sz w:val="22"/>
          <w:szCs w:val="22"/>
        </w:rPr>
        <w:tab/>
        <w:t>_____________________</w:t>
      </w:r>
      <w:r w:rsidRPr="00A02E44">
        <w:rPr>
          <w:rFonts w:ascii="Minion Pro" w:hAnsi="Minion Pro" w:cs="Arial"/>
          <w:sz w:val="22"/>
          <w:szCs w:val="22"/>
        </w:rPr>
        <w:tab/>
        <w:t>_____________________</w:t>
      </w:r>
    </w:p>
    <w:p w14:paraId="5AA17A26" w14:textId="77777777" w:rsidR="00341FB0" w:rsidRPr="00A02E44" w:rsidRDefault="00341FB0" w:rsidP="00341FB0">
      <w:pPr>
        <w:keepNext/>
        <w:rPr>
          <w:rFonts w:ascii="Minion Pro" w:hAnsi="Minion Pro" w:cs="Arial"/>
          <w:b/>
          <w:sz w:val="22"/>
          <w:szCs w:val="22"/>
        </w:rPr>
      </w:pPr>
      <w:commentRangeStart w:id="26"/>
      <w:r w:rsidRPr="00A02E44">
        <w:rPr>
          <w:rFonts w:ascii="Minion Pro" w:hAnsi="Minion Pro" w:cs="Arial"/>
          <w:b/>
          <w:sz w:val="22"/>
          <w:szCs w:val="22"/>
        </w:rPr>
        <w:t>Signature on behalf of</w:t>
      </w:r>
      <w:r w:rsidRPr="00A02E44">
        <w:rPr>
          <w:rFonts w:ascii="Minion Pro" w:hAnsi="Minion Pro" w:cs="Arial"/>
          <w:b/>
          <w:sz w:val="22"/>
          <w:szCs w:val="22"/>
        </w:rPr>
        <w:tab/>
      </w:r>
      <w:r w:rsidRPr="00A02E44">
        <w:rPr>
          <w:rFonts w:ascii="Minion Pro" w:hAnsi="Minion Pro" w:cs="Arial"/>
          <w:b/>
          <w:sz w:val="22"/>
          <w:szCs w:val="22"/>
        </w:rPr>
        <w:tab/>
        <w:t>Date</w:t>
      </w:r>
      <w:r w:rsidRPr="00A02E44">
        <w:rPr>
          <w:rFonts w:ascii="Minion Pro" w:hAnsi="Minion Pro" w:cs="Arial"/>
          <w:b/>
          <w:sz w:val="22"/>
          <w:szCs w:val="22"/>
        </w:rPr>
        <w:tab/>
      </w:r>
      <w:r w:rsidRPr="00A02E44">
        <w:rPr>
          <w:rFonts w:ascii="Minion Pro" w:hAnsi="Minion Pro" w:cs="Arial"/>
          <w:b/>
          <w:sz w:val="22"/>
          <w:szCs w:val="22"/>
        </w:rPr>
        <w:tab/>
      </w:r>
      <w:r w:rsidRPr="00A02E44">
        <w:rPr>
          <w:rFonts w:ascii="Minion Pro" w:hAnsi="Minion Pro" w:cs="Arial"/>
          <w:b/>
          <w:sz w:val="22"/>
          <w:szCs w:val="22"/>
        </w:rPr>
        <w:tab/>
      </w:r>
      <w:r w:rsidRPr="00A02E44">
        <w:rPr>
          <w:rFonts w:ascii="Minion Pro" w:hAnsi="Minion Pro" w:cs="Arial"/>
          <w:b/>
          <w:sz w:val="22"/>
          <w:szCs w:val="22"/>
        </w:rPr>
        <w:tab/>
        <w:t xml:space="preserve">Name of Person Signing </w:t>
      </w:r>
    </w:p>
    <w:p w14:paraId="7FD7E85B" w14:textId="77777777" w:rsidR="00341FB0" w:rsidRPr="00A02E44" w:rsidRDefault="00341FB0" w:rsidP="00341FB0">
      <w:pPr>
        <w:keepNext/>
        <w:rPr>
          <w:rFonts w:ascii="Minion Pro" w:hAnsi="Minion Pro" w:cs="Arial"/>
          <w:b/>
          <w:sz w:val="22"/>
          <w:szCs w:val="22"/>
        </w:rPr>
      </w:pPr>
      <w:r w:rsidRPr="00A02E44">
        <w:rPr>
          <w:rFonts w:ascii="Minion Pro" w:hAnsi="Minion Pro" w:cs="Arial"/>
          <w:b/>
          <w:sz w:val="22"/>
          <w:szCs w:val="22"/>
        </w:rPr>
        <w:t>Practice Group</w:t>
      </w:r>
      <w:r w:rsidRPr="00A02E44">
        <w:rPr>
          <w:rFonts w:ascii="Minion Pro" w:hAnsi="Minion Pro" w:cs="Arial"/>
          <w:b/>
          <w:sz w:val="22"/>
          <w:szCs w:val="22"/>
        </w:rPr>
        <w:tab/>
      </w:r>
      <w:r w:rsidRPr="00A02E44">
        <w:rPr>
          <w:rFonts w:ascii="Minion Pro" w:hAnsi="Minion Pro" w:cs="Arial"/>
          <w:b/>
          <w:sz w:val="22"/>
          <w:szCs w:val="22"/>
        </w:rPr>
        <w:tab/>
        <w:t xml:space="preserve">     </w:t>
      </w:r>
      <w:r w:rsidRPr="00A02E44">
        <w:rPr>
          <w:rFonts w:ascii="Minion Pro" w:hAnsi="Minion Pro" w:cs="Arial"/>
          <w:b/>
          <w:sz w:val="22"/>
          <w:szCs w:val="22"/>
        </w:rPr>
        <w:tab/>
      </w:r>
      <w:r w:rsidRPr="00A02E44">
        <w:rPr>
          <w:rFonts w:ascii="Minion Pro" w:hAnsi="Minion Pro" w:cs="Arial"/>
          <w:b/>
          <w:sz w:val="22"/>
          <w:szCs w:val="22"/>
        </w:rPr>
        <w:tab/>
      </w:r>
      <w:r w:rsidRPr="00A02E44">
        <w:rPr>
          <w:rFonts w:ascii="Minion Pro" w:hAnsi="Minion Pro" w:cs="Arial"/>
          <w:b/>
          <w:sz w:val="22"/>
          <w:szCs w:val="22"/>
        </w:rPr>
        <w:tab/>
      </w:r>
      <w:r w:rsidRPr="00A02E44">
        <w:rPr>
          <w:rFonts w:ascii="Minion Pro" w:hAnsi="Minion Pro" w:cs="Arial"/>
          <w:b/>
          <w:sz w:val="22"/>
          <w:szCs w:val="22"/>
        </w:rPr>
        <w:tab/>
        <w:t>on behalf of Practice Group</w:t>
      </w:r>
      <w:commentRangeEnd w:id="26"/>
      <w:r w:rsidR="000E7BC6" w:rsidRPr="00A02E44">
        <w:rPr>
          <w:rStyle w:val="CommentReference"/>
          <w:rFonts w:ascii="Minion Pro" w:hAnsi="Minion Pro"/>
        </w:rPr>
        <w:commentReference w:id="26"/>
      </w:r>
      <w:r w:rsidRPr="00A02E44">
        <w:rPr>
          <w:rFonts w:ascii="Minion Pro" w:hAnsi="Minion Pro" w:cs="Arial"/>
          <w:b/>
          <w:sz w:val="22"/>
          <w:szCs w:val="22"/>
        </w:rPr>
        <w:tab/>
      </w:r>
      <w:r w:rsidRPr="00A02E44">
        <w:rPr>
          <w:rFonts w:ascii="Minion Pro" w:hAnsi="Minion Pro" w:cs="Arial"/>
          <w:b/>
          <w:sz w:val="22"/>
          <w:szCs w:val="22"/>
        </w:rPr>
        <w:tab/>
      </w:r>
      <w:r w:rsidRPr="00A02E44">
        <w:rPr>
          <w:rFonts w:ascii="Minion Pro" w:hAnsi="Minion Pro" w:cs="Arial"/>
          <w:b/>
          <w:sz w:val="22"/>
          <w:szCs w:val="22"/>
        </w:rPr>
        <w:tab/>
      </w:r>
    </w:p>
    <w:p w14:paraId="18F9E21F" w14:textId="77777777" w:rsidR="00341FB0" w:rsidRPr="00A02E44" w:rsidRDefault="00341FB0" w:rsidP="00341FB0">
      <w:pPr>
        <w:pStyle w:val="Header"/>
        <w:tabs>
          <w:tab w:val="clear" w:pos="4320"/>
          <w:tab w:val="clear" w:pos="8640"/>
        </w:tabs>
        <w:rPr>
          <w:rFonts w:ascii="Minion Pro" w:hAnsi="Minion Pro" w:cs="Arial"/>
          <w:b w:val="0"/>
          <w:sz w:val="22"/>
          <w:szCs w:val="22"/>
        </w:rPr>
      </w:pPr>
    </w:p>
    <w:p w14:paraId="45648ADD" w14:textId="77777777" w:rsidR="00341FB0" w:rsidRPr="00A02E44" w:rsidRDefault="00341FB0">
      <w:pPr>
        <w:rPr>
          <w:rFonts w:ascii="Minion Pro" w:hAnsi="Minion Pro" w:cs="Arial"/>
          <w:kern w:val="32"/>
          <w:sz w:val="22"/>
          <w:szCs w:val="22"/>
        </w:rPr>
      </w:pPr>
      <w:r w:rsidRPr="00A02E44">
        <w:rPr>
          <w:rFonts w:ascii="Minion Pro" w:hAnsi="Minion Pro" w:cs="Arial"/>
          <w:b/>
          <w:sz w:val="22"/>
          <w:szCs w:val="22"/>
        </w:rPr>
        <w:br w:type="page"/>
      </w:r>
    </w:p>
    <w:p w14:paraId="3D3024B1" w14:textId="746C5AB3" w:rsidR="00134B11" w:rsidRPr="00A02E44" w:rsidRDefault="00505B5C" w:rsidP="00134B11">
      <w:pPr>
        <w:pStyle w:val="Heading1"/>
        <w:rPr>
          <w:rFonts w:ascii="Minion Pro" w:hAnsi="Minion Pro"/>
        </w:rPr>
      </w:pPr>
      <w:bookmarkStart w:id="27" w:name="_Toc390255167"/>
      <w:r>
        <w:rPr>
          <w:rFonts w:ascii="Minion Pro" w:hAnsi="Minion Pro"/>
        </w:rPr>
        <w:t xml:space="preserve">Schedule B - </w:t>
      </w:r>
      <w:r w:rsidR="00134B11" w:rsidRPr="00A02E44">
        <w:rPr>
          <w:rFonts w:ascii="Minion Pro" w:hAnsi="Minion Pro"/>
        </w:rPr>
        <w:t xml:space="preserve">Description of </w:t>
      </w:r>
      <w:commentRangeStart w:id="28"/>
      <w:r w:rsidR="00134B11" w:rsidRPr="00A02E44">
        <w:rPr>
          <w:rFonts w:ascii="Minion Pro" w:hAnsi="Minion Pro"/>
        </w:rPr>
        <w:t>Services</w:t>
      </w:r>
      <w:commentRangeEnd w:id="28"/>
      <w:r w:rsidR="00E5698D" w:rsidRPr="00A02E44">
        <w:rPr>
          <w:rStyle w:val="CommentReference"/>
          <w:rFonts w:ascii="Minion Pro" w:hAnsi="Minion Pro"/>
          <w:b w:val="0"/>
          <w:kern w:val="0"/>
        </w:rPr>
        <w:commentReference w:id="28"/>
      </w:r>
      <w:bookmarkEnd w:id="27"/>
    </w:p>
    <w:p w14:paraId="7AFC5D0F" w14:textId="77777777" w:rsidR="009D5B04" w:rsidRPr="00A02E44" w:rsidRDefault="009D5B04" w:rsidP="008B5000">
      <w:pPr>
        <w:rPr>
          <w:rFonts w:ascii="Minion Pro" w:hAnsi="Minion Pro"/>
          <w:sz w:val="22"/>
          <w:szCs w:val="22"/>
        </w:rPr>
      </w:pPr>
    </w:p>
    <w:p w14:paraId="3E8B0295" w14:textId="77777777" w:rsidR="008B5000" w:rsidRPr="00A02E44" w:rsidRDefault="008B5000" w:rsidP="008B5000">
      <w:pPr>
        <w:rPr>
          <w:rFonts w:ascii="Minion Pro" w:hAnsi="Minion Pro"/>
          <w:sz w:val="22"/>
          <w:szCs w:val="22"/>
        </w:rPr>
      </w:pPr>
      <w:r w:rsidRPr="00A02E44">
        <w:rPr>
          <w:rFonts w:ascii="Minion Pro" w:hAnsi="Minion Pro"/>
          <w:sz w:val="22"/>
          <w:szCs w:val="22"/>
        </w:rPr>
        <w:t>Being Schedule __ to the Midwifery Services Agreement</w:t>
      </w:r>
      <w:r w:rsidR="009D5B04" w:rsidRPr="00A02E44">
        <w:rPr>
          <w:rFonts w:ascii="Minion Pro" w:hAnsi="Minion Pro"/>
          <w:sz w:val="22"/>
          <w:szCs w:val="22"/>
        </w:rPr>
        <w:t xml:space="preserve"> signed on </w:t>
      </w:r>
      <w:r w:rsidR="000E7BC6" w:rsidRPr="00A02E44">
        <w:rPr>
          <w:rFonts w:ascii="Minion Pro" w:hAnsi="Minion Pro"/>
          <w:sz w:val="22"/>
          <w:szCs w:val="22"/>
        </w:rPr>
        <w:t xml:space="preserve">the ___ day of ________ in the year _______ </w:t>
      </w:r>
      <w:r w:rsidR="009D5B04" w:rsidRPr="00A02E44">
        <w:rPr>
          <w:rFonts w:ascii="Minion Pro" w:hAnsi="Minion Pro"/>
          <w:sz w:val="22"/>
          <w:szCs w:val="22"/>
        </w:rPr>
        <w:t>between ________________________ and __________________________</w:t>
      </w:r>
      <w:r w:rsidRPr="00A02E44">
        <w:rPr>
          <w:rFonts w:ascii="Minion Pro" w:hAnsi="Minion Pro"/>
          <w:sz w:val="22"/>
          <w:szCs w:val="22"/>
        </w:rPr>
        <w:t>.</w:t>
      </w:r>
    </w:p>
    <w:p w14:paraId="75EEEAF6" w14:textId="77777777" w:rsidR="00134B11" w:rsidRPr="00A02E44" w:rsidRDefault="00134B11" w:rsidP="00134B11">
      <w:pPr>
        <w:rPr>
          <w:rFonts w:ascii="Minion Pro" w:hAnsi="Minion Pro" w:cs="Arial"/>
          <w:b/>
          <w:sz w:val="22"/>
          <w:szCs w:val="22"/>
        </w:rPr>
      </w:pPr>
    </w:p>
    <w:p w14:paraId="69B8E197" w14:textId="77777777" w:rsidR="00134B11" w:rsidRPr="00A02E44" w:rsidRDefault="00134B11" w:rsidP="00134B11">
      <w:pPr>
        <w:rPr>
          <w:rFonts w:ascii="Minion Pro" w:hAnsi="Minion Pro"/>
          <w:sz w:val="22"/>
          <w:szCs w:val="22"/>
        </w:rPr>
      </w:pPr>
    </w:p>
    <w:p w14:paraId="74B3525E" w14:textId="0DA1F56A" w:rsidR="00134B11" w:rsidRPr="00A02E44" w:rsidRDefault="00134B11" w:rsidP="00134B11">
      <w:pPr>
        <w:rPr>
          <w:rFonts w:ascii="Minion Pro" w:hAnsi="Minion Pro"/>
          <w:sz w:val="22"/>
          <w:szCs w:val="22"/>
        </w:rPr>
      </w:pPr>
      <w:commentRangeStart w:id="29"/>
      <w:r w:rsidRPr="00A02E44">
        <w:rPr>
          <w:rFonts w:ascii="Minion Pro" w:hAnsi="Minion Pro"/>
          <w:sz w:val="22"/>
          <w:szCs w:val="22"/>
        </w:rPr>
        <w:t xml:space="preserve">WHEREAS the Practice Group seeks the services of the </w:t>
      </w:r>
      <w:r w:rsidR="00A81E64">
        <w:rPr>
          <w:rFonts w:ascii="Minion Pro" w:hAnsi="Minion Pro"/>
          <w:sz w:val="22"/>
          <w:szCs w:val="22"/>
        </w:rPr>
        <w:t>Independent Contractor</w:t>
      </w:r>
      <w:r w:rsidRPr="00A02E44">
        <w:rPr>
          <w:rFonts w:ascii="Minion Pro" w:hAnsi="Minion Pro"/>
          <w:sz w:val="22"/>
          <w:szCs w:val="22"/>
        </w:rPr>
        <w:t xml:space="preserve">, the </w:t>
      </w:r>
      <w:r w:rsidR="00A81E64">
        <w:rPr>
          <w:rFonts w:ascii="Minion Pro" w:hAnsi="Minion Pro"/>
          <w:sz w:val="22"/>
          <w:szCs w:val="22"/>
        </w:rPr>
        <w:t>Independent Contractor</w:t>
      </w:r>
      <w:r w:rsidRPr="00A02E44">
        <w:rPr>
          <w:rFonts w:ascii="Minion Pro" w:hAnsi="Minion Pro"/>
          <w:sz w:val="22"/>
          <w:szCs w:val="22"/>
        </w:rPr>
        <w:t xml:space="preserve"> agrees to provide the following services:</w:t>
      </w:r>
    </w:p>
    <w:p w14:paraId="1E6BCB4C" w14:textId="77777777" w:rsidR="00134B11" w:rsidRPr="00A02E44" w:rsidRDefault="00134B11" w:rsidP="00134B11">
      <w:pPr>
        <w:rPr>
          <w:rFonts w:ascii="Minion Pro" w:hAnsi="Minion Pro"/>
          <w:sz w:val="22"/>
          <w:szCs w:val="22"/>
        </w:rPr>
      </w:pPr>
    </w:p>
    <w:commentRangeEnd w:id="29"/>
    <w:p w14:paraId="2862F2DC" w14:textId="77777777" w:rsidR="00134B11" w:rsidRPr="00A02E44" w:rsidRDefault="000E7BC6" w:rsidP="000B3289">
      <w:pPr>
        <w:pStyle w:val="ListParagraph"/>
        <w:numPr>
          <w:ilvl w:val="0"/>
          <w:numId w:val="10"/>
        </w:numPr>
        <w:contextualSpacing w:val="0"/>
        <w:rPr>
          <w:rFonts w:ascii="Minion Pro" w:hAnsi="Minion Pro"/>
          <w:sz w:val="22"/>
          <w:szCs w:val="22"/>
        </w:rPr>
      </w:pPr>
      <w:r w:rsidRPr="00A02E44">
        <w:rPr>
          <w:rStyle w:val="CommentReference"/>
          <w:rFonts w:ascii="Minion Pro" w:hAnsi="Minion Pro"/>
        </w:rPr>
        <w:commentReference w:id="29"/>
      </w:r>
      <w:r w:rsidR="00134B11" w:rsidRPr="00A02E44">
        <w:rPr>
          <w:rFonts w:ascii="Minion Pro" w:hAnsi="Minion Pro"/>
          <w:sz w:val="22"/>
          <w:szCs w:val="22"/>
        </w:rPr>
        <w:t xml:space="preserve">Midwifery services equivalent to approximately </w:t>
      </w:r>
      <w:r w:rsidR="00A023F9" w:rsidRPr="00A02E44">
        <w:rPr>
          <w:rFonts w:ascii="Minion Pro" w:hAnsi="Minion Pro"/>
          <w:sz w:val="22"/>
          <w:szCs w:val="22"/>
        </w:rPr>
        <w:t>___</w:t>
      </w:r>
      <w:r w:rsidR="00134B11" w:rsidRPr="00A02E44">
        <w:rPr>
          <w:rFonts w:ascii="Minion Pro" w:hAnsi="Minion Pro"/>
          <w:sz w:val="22"/>
          <w:szCs w:val="22"/>
        </w:rPr>
        <w:t xml:space="preserve"> Courses of Care per year and attendance as second midwife at approximately an equivalent number of births.</w:t>
      </w:r>
    </w:p>
    <w:p w14:paraId="770BAA00" w14:textId="77777777" w:rsidR="00134B11" w:rsidRPr="00A02E44" w:rsidRDefault="00134B11" w:rsidP="000B3289">
      <w:pPr>
        <w:pStyle w:val="ListParagraph"/>
        <w:numPr>
          <w:ilvl w:val="0"/>
          <w:numId w:val="10"/>
        </w:numPr>
        <w:contextualSpacing w:val="0"/>
        <w:rPr>
          <w:rFonts w:ascii="Minion Pro" w:hAnsi="Minion Pro"/>
          <w:sz w:val="22"/>
          <w:szCs w:val="22"/>
        </w:rPr>
      </w:pPr>
      <w:r w:rsidRPr="00A02E44">
        <w:rPr>
          <w:rFonts w:ascii="Minion Pro" w:hAnsi="Minion Pro"/>
          <w:sz w:val="22"/>
          <w:szCs w:val="22"/>
        </w:rPr>
        <w:t>______________________________________________________________________________</w:t>
      </w:r>
    </w:p>
    <w:p w14:paraId="1585B82A" w14:textId="77777777" w:rsidR="00134B11" w:rsidRPr="00A02E44" w:rsidRDefault="00134B11" w:rsidP="000B3289">
      <w:pPr>
        <w:pStyle w:val="ListParagraph"/>
        <w:numPr>
          <w:ilvl w:val="0"/>
          <w:numId w:val="10"/>
        </w:numPr>
        <w:contextualSpacing w:val="0"/>
        <w:rPr>
          <w:rFonts w:ascii="Minion Pro" w:hAnsi="Minion Pro"/>
          <w:sz w:val="22"/>
          <w:szCs w:val="22"/>
        </w:rPr>
      </w:pPr>
      <w:r w:rsidRPr="00A02E44">
        <w:rPr>
          <w:rFonts w:ascii="Minion Pro" w:hAnsi="Minion Pro"/>
          <w:sz w:val="22"/>
          <w:szCs w:val="22"/>
        </w:rPr>
        <w:t>______________________________________________________________________________</w:t>
      </w:r>
    </w:p>
    <w:p w14:paraId="45F6E7F8" w14:textId="77777777" w:rsidR="00134B11" w:rsidRPr="00A02E44" w:rsidRDefault="00134B11" w:rsidP="00134B11">
      <w:pPr>
        <w:rPr>
          <w:rFonts w:ascii="Minion Pro" w:hAnsi="Minion Pro"/>
          <w:sz w:val="22"/>
          <w:szCs w:val="22"/>
        </w:rPr>
      </w:pPr>
    </w:p>
    <w:p w14:paraId="2C2DDE3A" w14:textId="77777777" w:rsidR="00341FB0" w:rsidRPr="00A02E44" w:rsidRDefault="00341FB0" w:rsidP="00341FB0">
      <w:pPr>
        <w:pStyle w:val="Header"/>
        <w:tabs>
          <w:tab w:val="clear" w:pos="4320"/>
          <w:tab w:val="clear" w:pos="8640"/>
        </w:tabs>
        <w:rPr>
          <w:rFonts w:ascii="Minion Pro" w:hAnsi="Minion Pro" w:cs="Arial"/>
          <w:b w:val="0"/>
          <w:sz w:val="22"/>
          <w:szCs w:val="22"/>
        </w:rPr>
      </w:pPr>
    </w:p>
    <w:p w14:paraId="76B31555" w14:textId="77777777" w:rsidR="00134B11" w:rsidRPr="00A02E44" w:rsidRDefault="00134B11" w:rsidP="00134B11">
      <w:pPr>
        <w:rPr>
          <w:rFonts w:ascii="Minion Pro" w:hAnsi="Minion Pro" w:cs="Arial"/>
          <w:kern w:val="32"/>
          <w:sz w:val="22"/>
          <w:szCs w:val="22"/>
        </w:rPr>
      </w:pPr>
      <w:r w:rsidRPr="00A02E44">
        <w:rPr>
          <w:rFonts w:ascii="Minion Pro" w:hAnsi="Minion Pro"/>
        </w:rPr>
        <w:br w:type="page"/>
      </w:r>
    </w:p>
    <w:p w14:paraId="4F465BE8" w14:textId="77777777" w:rsidR="00134B11" w:rsidRPr="00A02E44" w:rsidRDefault="00134B11" w:rsidP="00134B11">
      <w:pPr>
        <w:pStyle w:val="Heading1"/>
        <w:rPr>
          <w:rFonts w:ascii="Minion Pro" w:hAnsi="Minion Pro" w:cs="Arial"/>
          <w:sz w:val="22"/>
          <w:szCs w:val="22"/>
        </w:rPr>
      </w:pPr>
      <w:r w:rsidRPr="00A02E44">
        <w:rPr>
          <w:rFonts w:ascii="Minion Pro" w:hAnsi="Minion Pro" w:cs="Arial"/>
          <w:sz w:val="22"/>
          <w:szCs w:val="22"/>
        </w:rPr>
        <w:t xml:space="preserve"> </w:t>
      </w:r>
    </w:p>
    <w:p w14:paraId="5940C133" w14:textId="19709376" w:rsidR="008810AF" w:rsidRPr="00A02E44" w:rsidRDefault="00505B5C" w:rsidP="00134B11">
      <w:pPr>
        <w:pStyle w:val="Heading1"/>
        <w:rPr>
          <w:rFonts w:ascii="Minion Pro" w:hAnsi="Minion Pro"/>
        </w:rPr>
      </w:pPr>
      <w:bookmarkStart w:id="30" w:name="_Toc390255168"/>
      <w:r>
        <w:rPr>
          <w:rFonts w:ascii="Minion Pro" w:hAnsi="Minion Pro"/>
        </w:rPr>
        <w:t xml:space="preserve">Schedule __ - </w:t>
      </w:r>
      <w:r w:rsidR="008810AF" w:rsidRPr="00A02E44">
        <w:rPr>
          <w:rFonts w:ascii="Minion Pro" w:hAnsi="Minion Pro"/>
        </w:rPr>
        <w:t>Consent to Outside Commitment</w:t>
      </w:r>
      <w:bookmarkEnd w:id="30"/>
    </w:p>
    <w:p w14:paraId="2440AD47" w14:textId="77777777" w:rsidR="008810AF" w:rsidRPr="00A02E44" w:rsidRDefault="008810AF" w:rsidP="008810AF">
      <w:pPr>
        <w:rPr>
          <w:rFonts w:ascii="Minion Pro" w:hAnsi="Minion Pro" w:cs="Arial"/>
          <w:sz w:val="22"/>
          <w:szCs w:val="22"/>
        </w:rPr>
      </w:pPr>
    </w:p>
    <w:p w14:paraId="604437E9" w14:textId="77777777" w:rsidR="008810AF" w:rsidRPr="00A02E44" w:rsidRDefault="008810AF" w:rsidP="008810AF">
      <w:pPr>
        <w:rPr>
          <w:rFonts w:ascii="Minion Pro" w:hAnsi="Minion Pro" w:cs="Arial"/>
          <w:b/>
          <w:sz w:val="22"/>
          <w:szCs w:val="22"/>
        </w:rPr>
      </w:pPr>
      <w:r w:rsidRPr="00A02E44">
        <w:rPr>
          <w:rFonts w:ascii="Minion Pro" w:hAnsi="Minion Pro" w:cs="Arial"/>
          <w:b/>
          <w:sz w:val="22"/>
          <w:szCs w:val="22"/>
        </w:rPr>
        <w:t>BETWEEN:</w:t>
      </w:r>
    </w:p>
    <w:p w14:paraId="3421CB8C" w14:textId="77777777" w:rsidR="008810AF" w:rsidRPr="00A02E44" w:rsidRDefault="008810AF" w:rsidP="008810AF">
      <w:pPr>
        <w:rPr>
          <w:rFonts w:ascii="Minion Pro" w:hAnsi="Minion Pro" w:cs="Arial"/>
          <w:b/>
          <w:sz w:val="22"/>
          <w:szCs w:val="22"/>
        </w:rPr>
      </w:pPr>
    </w:p>
    <w:p w14:paraId="0F8A94E7" w14:textId="77777777" w:rsidR="008810AF" w:rsidRPr="00A02E44" w:rsidRDefault="008810AF" w:rsidP="008810AF">
      <w:pPr>
        <w:jc w:val="center"/>
        <w:rPr>
          <w:rFonts w:ascii="Minion Pro" w:hAnsi="Minion Pro" w:cs="Arial"/>
          <w:b/>
          <w:sz w:val="22"/>
          <w:szCs w:val="22"/>
        </w:rPr>
      </w:pPr>
      <w:r w:rsidRPr="00A02E44">
        <w:rPr>
          <w:rFonts w:ascii="Minion Pro" w:hAnsi="Minion Pro" w:cs="Arial"/>
          <w:b/>
          <w:sz w:val="22"/>
          <w:szCs w:val="22"/>
        </w:rPr>
        <w:t>________________________________</w:t>
      </w:r>
    </w:p>
    <w:p w14:paraId="527F09A1" w14:textId="77777777" w:rsidR="008810AF" w:rsidRPr="00A02E44" w:rsidRDefault="008810AF" w:rsidP="008810AF">
      <w:pPr>
        <w:jc w:val="center"/>
        <w:rPr>
          <w:rFonts w:ascii="Minion Pro" w:hAnsi="Minion Pro" w:cs="Arial"/>
          <w:sz w:val="22"/>
          <w:szCs w:val="22"/>
        </w:rPr>
      </w:pPr>
      <w:r w:rsidRPr="00A02E44">
        <w:rPr>
          <w:rFonts w:ascii="Minion Pro" w:hAnsi="Minion Pro" w:cs="Arial"/>
          <w:sz w:val="22"/>
          <w:szCs w:val="22"/>
        </w:rPr>
        <w:t xml:space="preserve">[insert name of </w:t>
      </w:r>
      <w:r w:rsidR="00A023F9" w:rsidRPr="00A02E44">
        <w:rPr>
          <w:rFonts w:ascii="Minion Pro" w:hAnsi="Minion Pro" w:cs="Arial"/>
          <w:sz w:val="22"/>
          <w:szCs w:val="22"/>
        </w:rPr>
        <w:t xml:space="preserve">the </w:t>
      </w:r>
      <w:r w:rsidRPr="00A02E44">
        <w:rPr>
          <w:rFonts w:ascii="Minion Pro" w:hAnsi="Minion Pro" w:cs="Arial"/>
          <w:sz w:val="22"/>
          <w:szCs w:val="22"/>
        </w:rPr>
        <w:t>Practice Group]</w:t>
      </w:r>
    </w:p>
    <w:p w14:paraId="6EA149AA" w14:textId="77777777" w:rsidR="008810AF" w:rsidRPr="00A02E44" w:rsidRDefault="008810AF" w:rsidP="008810AF">
      <w:pPr>
        <w:jc w:val="center"/>
        <w:rPr>
          <w:rFonts w:ascii="Minion Pro" w:hAnsi="Minion Pro" w:cs="Arial"/>
          <w:sz w:val="22"/>
          <w:szCs w:val="22"/>
        </w:rPr>
      </w:pPr>
      <w:r w:rsidRPr="00A02E44">
        <w:rPr>
          <w:rFonts w:ascii="Minion Pro" w:hAnsi="Minion Pro" w:cs="Arial"/>
          <w:sz w:val="22"/>
          <w:szCs w:val="22"/>
        </w:rPr>
        <w:t>Hereinafter “Practice Group”</w:t>
      </w:r>
    </w:p>
    <w:p w14:paraId="3C93F957" w14:textId="77777777" w:rsidR="008810AF" w:rsidRPr="00A02E44" w:rsidRDefault="008810AF" w:rsidP="008810AF">
      <w:pPr>
        <w:jc w:val="center"/>
        <w:rPr>
          <w:rFonts w:ascii="Minion Pro" w:hAnsi="Minion Pro" w:cs="Arial"/>
          <w:b/>
          <w:sz w:val="22"/>
          <w:szCs w:val="22"/>
        </w:rPr>
      </w:pPr>
    </w:p>
    <w:p w14:paraId="13D15EBE" w14:textId="77777777" w:rsidR="008810AF" w:rsidRPr="00A02E44" w:rsidRDefault="008810AF" w:rsidP="008810AF">
      <w:pPr>
        <w:jc w:val="center"/>
        <w:rPr>
          <w:rFonts w:ascii="Minion Pro" w:hAnsi="Minion Pro" w:cs="Arial"/>
          <w:b/>
          <w:sz w:val="22"/>
          <w:szCs w:val="22"/>
        </w:rPr>
      </w:pPr>
      <w:r w:rsidRPr="00A02E44">
        <w:rPr>
          <w:rFonts w:ascii="Minion Pro" w:hAnsi="Minion Pro" w:cs="Arial"/>
          <w:b/>
          <w:sz w:val="22"/>
          <w:szCs w:val="22"/>
        </w:rPr>
        <w:t>and</w:t>
      </w:r>
    </w:p>
    <w:p w14:paraId="622C5439" w14:textId="77777777" w:rsidR="008810AF" w:rsidRPr="00A02E44" w:rsidRDefault="008810AF" w:rsidP="008810AF">
      <w:pPr>
        <w:jc w:val="center"/>
        <w:rPr>
          <w:rFonts w:ascii="Minion Pro" w:hAnsi="Minion Pro" w:cs="Arial"/>
          <w:b/>
          <w:sz w:val="22"/>
          <w:szCs w:val="22"/>
        </w:rPr>
      </w:pPr>
    </w:p>
    <w:p w14:paraId="59A7E732" w14:textId="77777777" w:rsidR="008810AF" w:rsidRPr="00A02E44" w:rsidRDefault="008810AF" w:rsidP="008810AF">
      <w:pPr>
        <w:jc w:val="center"/>
        <w:rPr>
          <w:rFonts w:ascii="Minion Pro" w:hAnsi="Minion Pro" w:cs="Arial"/>
          <w:b/>
          <w:sz w:val="22"/>
          <w:szCs w:val="22"/>
        </w:rPr>
      </w:pPr>
      <w:r w:rsidRPr="00A02E44">
        <w:rPr>
          <w:rFonts w:ascii="Minion Pro" w:hAnsi="Minion Pro" w:cs="Arial"/>
          <w:b/>
          <w:sz w:val="22"/>
          <w:szCs w:val="22"/>
        </w:rPr>
        <w:t>________________________________</w:t>
      </w:r>
    </w:p>
    <w:p w14:paraId="195D56DD" w14:textId="3BC7A6CB" w:rsidR="008810AF" w:rsidRPr="00A02E44" w:rsidRDefault="008810AF" w:rsidP="008810AF">
      <w:pPr>
        <w:jc w:val="center"/>
        <w:rPr>
          <w:rFonts w:ascii="Minion Pro" w:hAnsi="Minion Pro" w:cs="Arial"/>
          <w:sz w:val="22"/>
          <w:szCs w:val="22"/>
        </w:rPr>
      </w:pPr>
      <w:r w:rsidRPr="00A02E44">
        <w:rPr>
          <w:rFonts w:ascii="Minion Pro" w:hAnsi="Minion Pro" w:cs="Arial"/>
          <w:sz w:val="22"/>
          <w:szCs w:val="22"/>
        </w:rPr>
        <w:t xml:space="preserve">[insert name of </w:t>
      </w:r>
      <w:r w:rsidR="00A023F9" w:rsidRPr="00A02E44">
        <w:rPr>
          <w:rFonts w:ascii="Minion Pro" w:hAnsi="Minion Pro" w:cs="Arial"/>
          <w:sz w:val="22"/>
          <w:szCs w:val="22"/>
        </w:rPr>
        <w:t xml:space="preserve">the </w:t>
      </w:r>
      <w:r w:rsidR="00A81E64">
        <w:rPr>
          <w:rFonts w:ascii="Minion Pro" w:hAnsi="Minion Pro" w:cs="Arial"/>
          <w:sz w:val="22"/>
          <w:szCs w:val="22"/>
        </w:rPr>
        <w:t>Independent Contractor</w:t>
      </w:r>
      <w:r w:rsidRPr="00A02E44">
        <w:rPr>
          <w:rFonts w:ascii="Minion Pro" w:hAnsi="Minion Pro" w:cs="Arial"/>
          <w:sz w:val="22"/>
          <w:szCs w:val="22"/>
        </w:rPr>
        <w:t>]</w:t>
      </w:r>
    </w:p>
    <w:p w14:paraId="2CDA0CC4" w14:textId="7DFF52DD" w:rsidR="008810AF" w:rsidRPr="00A02E44" w:rsidRDefault="008810AF" w:rsidP="008810AF">
      <w:pPr>
        <w:jc w:val="center"/>
        <w:rPr>
          <w:rFonts w:ascii="Minion Pro" w:hAnsi="Minion Pro" w:cs="Arial"/>
          <w:sz w:val="22"/>
          <w:szCs w:val="22"/>
        </w:rPr>
      </w:pPr>
      <w:r w:rsidRPr="00A02E44">
        <w:rPr>
          <w:rFonts w:ascii="Minion Pro" w:hAnsi="Minion Pro" w:cs="Arial"/>
          <w:sz w:val="22"/>
          <w:szCs w:val="22"/>
        </w:rPr>
        <w:t>Hereinafter “</w:t>
      </w:r>
      <w:r w:rsidR="00A81E64">
        <w:rPr>
          <w:rFonts w:ascii="Minion Pro" w:hAnsi="Minion Pro" w:cs="Arial"/>
          <w:sz w:val="22"/>
          <w:szCs w:val="22"/>
        </w:rPr>
        <w:t>Independent Contractor</w:t>
      </w:r>
      <w:r w:rsidRPr="00A02E44">
        <w:rPr>
          <w:rFonts w:ascii="Minion Pro" w:hAnsi="Minion Pro" w:cs="Arial"/>
          <w:sz w:val="22"/>
          <w:szCs w:val="22"/>
        </w:rPr>
        <w:t>”</w:t>
      </w:r>
    </w:p>
    <w:p w14:paraId="442882AF" w14:textId="77777777" w:rsidR="008810AF" w:rsidRPr="00A02E44" w:rsidRDefault="008810AF" w:rsidP="008810AF">
      <w:pPr>
        <w:rPr>
          <w:rFonts w:ascii="Minion Pro" w:hAnsi="Minion Pro" w:cs="Arial"/>
          <w:b/>
          <w:sz w:val="22"/>
          <w:szCs w:val="22"/>
        </w:rPr>
      </w:pPr>
    </w:p>
    <w:p w14:paraId="612A585A" w14:textId="58AA05DB" w:rsidR="008810AF" w:rsidRPr="00A02E44" w:rsidRDefault="008810AF" w:rsidP="008810AF">
      <w:pPr>
        <w:rPr>
          <w:rFonts w:ascii="Minion Pro" w:hAnsi="Minion Pro" w:cs="Arial"/>
          <w:sz w:val="22"/>
          <w:szCs w:val="22"/>
        </w:rPr>
      </w:pPr>
      <w:r w:rsidRPr="00A02E44">
        <w:rPr>
          <w:rFonts w:ascii="Minion Pro" w:hAnsi="Minion Pro" w:cs="Arial"/>
          <w:b/>
          <w:sz w:val="22"/>
          <w:szCs w:val="22"/>
        </w:rPr>
        <w:t>AND WHEREAS</w:t>
      </w:r>
      <w:r w:rsidRPr="00A02E44">
        <w:rPr>
          <w:rFonts w:ascii="Minion Pro" w:hAnsi="Minion Pro" w:cs="Arial"/>
          <w:sz w:val="22"/>
          <w:szCs w:val="22"/>
        </w:rPr>
        <w:t xml:space="preserve"> the </w:t>
      </w:r>
      <w:r w:rsidR="00A81E64">
        <w:rPr>
          <w:rFonts w:ascii="Minion Pro" w:hAnsi="Minion Pro" w:cs="Arial"/>
          <w:sz w:val="22"/>
          <w:szCs w:val="22"/>
        </w:rPr>
        <w:t>Independent Contractor</w:t>
      </w:r>
      <w:r w:rsidR="00A1461C" w:rsidRPr="00A02E44">
        <w:rPr>
          <w:rFonts w:ascii="Minion Pro" w:hAnsi="Minion Pro" w:cs="Arial"/>
          <w:sz w:val="22"/>
          <w:szCs w:val="22"/>
        </w:rPr>
        <w:t xml:space="preserve"> </w:t>
      </w:r>
      <w:r w:rsidRPr="00A02E44">
        <w:rPr>
          <w:rFonts w:ascii="Minion Pro" w:hAnsi="Minion Pro" w:cs="Arial"/>
          <w:sz w:val="22"/>
          <w:szCs w:val="22"/>
        </w:rPr>
        <w:t>provides Midwifery Services to the Practice Group;</w:t>
      </w:r>
    </w:p>
    <w:p w14:paraId="308C5A4D" w14:textId="77777777" w:rsidR="008810AF" w:rsidRPr="00A02E44" w:rsidRDefault="008810AF" w:rsidP="008810AF">
      <w:pPr>
        <w:rPr>
          <w:rFonts w:ascii="Minion Pro" w:hAnsi="Minion Pro" w:cs="Arial"/>
          <w:sz w:val="22"/>
          <w:szCs w:val="22"/>
        </w:rPr>
      </w:pPr>
    </w:p>
    <w:p w14:paraId="1370FB24" w14:textId="7CC619B8" w:rsidR="008810AF" w:rsidRPr="00A02E44" w:rsidRDefault="008810AF" w:rsidP="008810AF">
      <w:pPr>
        <w:rPr>
          <w:rFonts w:ascii="Minion Pro" w:hAnsi="Minion Pro" w:cs="Arial"/>
          <w:sz w:val="22"/>
          <w:szCs w:val="22"/>
        </w:rPr>
      </w:pPr>
      <w:r w:rsidRPr="00A02E44">
        <w:rPr>
          <w:rFonts w:ascii="Minion Pro" w:hAnsi="Minion Pro" w:cs="Arial"/>
          <w:b/>
          <w:sz w:val="22"/>
          <w:szCs w:val="22"/>
        </w:rPr>
        <w:t>AND WHEREAS</w:t>
      </w:r>
      <w:r w:rsidRPr="00A02E44">
        <w:rPr>
          <w:rFonts w:ascii="Minion Pro" w:hAnsi="Minion Pro" w:cs="Arial"/>
          <w:sz w:val="22"/>
          <w:szCs w:val="22"/>
        </w:rPr>
        <w:t xml:space="preserve"> the </w:t>
      </w:r>
      <w:r w:rsidR="00A81E64">
        <w:rPr>
          <w:rFonts w:ascii="Minion Pro" w:hAnsi="Minion Pro" w:cs="Arial"/>
          <w:sz w:val="22"/>
          <w:szCs w:val="22"/>
        </w:rPr>
        <w:t>Independent Contractor</w:t>
      </w:r>
      <w:r w:rsidRPr="00A02E44">
        <w:rPr>
          <w:rFonts w:ascii="Minion Pro" w:hAnsi="Minion Pro" w:cs="Arial"/>
          <w:sz w:val="22"/>
          <w:szCs w:val="22"/>
        </w:rPr>
        <w:t xml:space="preserve">, in addition to </w:t>
      </w:r>
      <w:r w:rsidR="00A81E64">
        <w:rPr>
          <w:rFonts w:ascii="Minion Pro" w:hAnsi="Minion Pro" w:cs="Arial"/>
          <w:sz w:val="22"/>
          <w:szCs w:val="22"/>
        </w:rPr>
        <w:t>their</w:t>
      </w:r>
      <w:r w:rsidRPr="00A02E44">
        <w:rPr>
          <w:rFonts w:ascii="Minion Pro" w:hAnsi="Minion Pro" w:cs="Arial"/>
          <w:sz w:val="22"/>
          <w:szCs w:val="22"/>
        </w:rPr>
        <w:t xml:space="preserve"> work providing Midwifery Services to the Practice Group, wishes to undertake a commitment that may affect </w:t>
      </w:r>
      <w:r w:rsidR="00A81E64">
        <w:rPr>
          <w:rFonts w:ascii="Minion Pro" w:hAnsi="Minion Pro" w:cs="Arial"/>
          <w:sz w:val="22"/>
          <w:szCs w:val="22"/>
        </w:rPr>
        <w:t>their</w:t>
      </w:r>
      <w:r w:rsidRPr="00A02E44">
        <w:rPr>
          <w:rFonts w:ascii="Minion Pro" w:hAnsi="Minion Pro" w:cs="Arial"/>
          <w:sz w:val="22"/>
          <w:szCs w:val="22"/>
        </w:rPr>
        <w:t xml:space="preserve"> ability to meet </w:t>
      </w:r>
      <w:r w:rsidR="00A81E64">
        <w:rPr>
          <w:rFonts w:ascii="Minion Pro" w:hAnsi="Minion Pro" w:cs="Arial"/>
          <w:sz w:val="22"/>
          <w:szCs w:val="22"/>
        </w:rPr>
        <w:t>their</w:t>
      </w:r>
      <w:r w:rsidRPr="00A02E44">
        <w:rPr>
          <w:rFonts w:ascii="Minion Pro" w:hAnsi="Minion Pro" w:cs="Arial"/>
          <w:sz w:val="22"/>
          <w:szCs w:val="22"/>
        </w:rPr>
        <w:t xml:space="preserve"> obligations under </w:t>
      </w:r>
      <w:r w:rsidR="00A81E64">
        <w:rPr>
          <w:rFonts w:ascii="Minion Pro" w:hAnsi="Minion Pro" w:cs="Arial"/>
          <w:sz w:val="22"/>
          <w:szCs w:val="22"/>
        </w:rPr>
        <w:t>their</w:t>
      </w:r>
      <w:r w:rsidRPr="00A02E44">
        <w:rPr>
          <w:rFonts w:ascii="Minion Pro" w:hAnsi="Minion Pro" w:cs="Arial"/>
          <w:sz w:val="22"/>
          <w:szCs w:val="22"/>
        </w:rPr>
        <w:t xml:space="preserve"> agreement with the Practice Group;</w:t>
      </w:r>
    </w:p>
    <w:p w14:paraId="705F4C46" w14:textId="77777777" w:rsidR="008810AF" w:rsidRPr="00A02E44" w:rsidRDefault="008810AF" w:rsidP="008810AF">
      <w:pPr>
        <w:rPr>
          <w:rFonts w:ascii="Minion Pro" w:hAnsi="Minion Pro" w:cs="Arial"/>
          <w:sz w:val="22"/>
          <w:szCs w:val="22"/>
        </w:rPr>
      </w:pPr>
    </w:p>
    <w:p w14:paraId="12FDFC1D" w14:textId="0D045322" w:rsidR="008810AF" w:rsidRPr="00A02E44" w:rsidRDefault="008810AF" w:rsidP="008810AF">
      <w:pPr>
        <w:rPr>
          <w:rFonts w:ascii="Minion Pro" w:hAnsi="Minion Pro" w:cs="Arial"/>
          <w:sz w:val="22"/>
          <w:szCs w:val="22"/>
        </w:rPr>
      </w:pPr>
      <w:r w:rsidRPr="00A02E44">
        <w:rPr>
          <w:rFonts w:ascii="Minion Pro" w:hAnsi="Minion Pro" w:cs="Arial"/>
          <w:b/>
          <w:sz w:val="22"/>
          <w:szCs w:val="22"/>
        </w:rPr>
        <w:t>AND WHEREAS</w:t>
      </w:r>
      <w:r w:rsidRPr="00A02E44">
        <w:rPr>
          <w:rFonts w:ascii="Minion Pro" w:hAnsi="Minion Pro" w:cs="Arial"/>
          <w:sz w:val="22"/>
          <w:szCs w:val="22"/>
        </w:rPr>
        <w:t xml:space="preserve"> the Practice Group agrees that the </w:t>
      </w:r>
      <w:r w:rsidR="00A81E64">
        <w:rPr>
          <w:rFonts w:ascii="Minion Pro" w:hAnsi="Minion Pro" w:cs="Arial"/>
          <w:sz w:val="22"/>
          <w:szCs w:val="22"/>
        </w:rPr>
        <w:t>Independent Contractor</w:t>
      </w:r>
      <w:r w:rsidR="00A1461C" w:rsidRPr="00A02E44">
        <w:rPr>
          <w:rFonts w:ascii="Minion Pro" w:hAnsi="Minion Pro" w:cs="Arial"/>
          <w:sz w:val="22"/>
          <w:szCs w:val="22"/>
        </w:rPr>
        <w:t xml:space="preserve"> </w:t>
      </w:r>
      <w:r w:rsidRPr="00A02E44">
        <w:rPr>
          <w:rFonts w:ascii="Minion Pro" w:hAnsi="Minion Pro" w:cs="Arial"/>
          <w:sz w:val="22"/>
          <w:szCs w:val="22"/>
        </w:rPr>
        <w:t xml:space="preserve">may take on such commitment understanding that it may affect </w:t>
      </w:r>
      <w:r w:rsidR="00A81E64">
        <w:rPr>
          <w:rFonts w:ascii="Minion Pro" w:hAnsi="Minion Pro" w:cs="Arial"/>
          <w:sz w:val="22"/>
          <w:szCs w:val="22"/>
        </w:rPr>
        <w:t>their</w:t>
      </w:r>
      <w:r w:rsidRPr="00A02E44">
        <w:rPr>
          <w:rFonts w:ascii="Minion Pro" w:hAnsi="Minion Pro" w:cs="Arial"/>
          <w:sz w:val="22"/>
          <w:szCs w:val="22"/>
        </w:rPr>
        <w:t xml:space="preserve"> ability to meet </w:t>
      </w:r>
      <w:r w:rsidR="00A81E64">
        <w:rPr>
          <w:rFonts w:ascii="Minion Pro" w:hAnsi="Minion Pro" w:cs="Arial"/>
          <w:sz w:val="22"/>
          <w:szCs w:val="22"/>
        </w:rPr>
        <w:t>their</w:t>
      </w:r>
      <w:r w:rsidRPr="00A02E44">
        <w:rPr>
          <w:rFonts w:ascii="Minion Pro" w:hAnsi="Minion Pro" w:cs="Arial"/>
          <w:sz w:val="22"/>
          <w:szCs w:val="22"/>
        </w:rPr>
        <w:t xml:space="preserve"> obligations to the Practice Group;</w:t>
      </w:r>
    </w:p>
    <w:p w14:paraId="34BDA08E" w14:textId="77777777" w:rsidR="008810AF" w:rsidRPr="00A02E44" w:rsidRDefault="008810AF" w:rsidP="008810AF">
      <w:pPr>
        <w:rPr>
          <w:rFonts w:ascii="Minion Pro" w:hAnsi="Minion Pro" w:cs="Arial"/>
          <w:sz w:val="22"/>
          <w:szCs w:val="22"/>
        </w:rPr>
      </w:pPr>
    </w:p>
    <w:p w14:paraId="69C52E04" w14:textId="77777777" w:rsidR="008810AF" w:rsidRPr="00A02E44" w:rsidRDefault="008810AF" w:rsidP="008810AF">
      <w:pPr>
        <w:rPr>
          <w:rFonts w:ascii="Minion Pro" w:hAnsi="Minion Pro" w:cs="Arial"/>
          <w:sz w:val="22"/>
          <w:szCs w:val="22"/>
        </w:rPr>
      </w:pPr>
      <w:r w:rsidRPr="00A02E44">
        <w:rPr>
          <w:rFonts w:ascii="Minion Pro" w:hAnsi="Minion Pro" w:cs="Arial"/>
          <w:b/>
          <w:sz w:val="22"/>
          <w:szCs w:val="22"/>
        </w:rPr>
        <w:t>NOW THEREFORE</w:t>
      </w:r>
      <w:r w:rsidRPr="00A02E44">
        <w:rPr>
          <w:rFonts w:ascii="Minion Pro" w:hAnsi="Minion Pro" w:cs="Arial"/>
          <w:sz w:val="22"/>
          <w:szCs w:val="22"/>
        </w:rPr>
        <w:t xml:space="preserve"> the Parties agree as follows:</w:t>
      </w:r>
    </w:p>
    <w:p w14:paraId="4C8345C4" w14:textId="77777777" w:rsidR="008810AF" w:rsidRPr="00A02E44" w:rsidRDefault="008810AF" w:rsidP="008810AF">
      <w:pPr>
        <w:rPr>
          <w:rFonts w:ascii="Minion Pro" w:hAnsi="Minion Pro" w:cs="Arial"/>
          <w:sz w:val="22"/>
          <w:szCs w:val="22"/>
        </w:rPr>
      </w:pPr>
    </w:p>
    <w:p w14:paraId="631842C6" w14:textId="77777777" w:rsidR="00E5698D" w:rsidRPr="00A02E44" w:rsidRDefault="00E5698D" w:rsidP="008810AF">
      <w:pPr>
        <w:rPr>
          <w:rFonts w:ascii="Minion Pro" w:hAnsi="Minion Pro" w:cs="Arial"/>
          <w:sz w:val="22"/>
          <w:szCs w:val="22"/>
        </w:rPr>
      </w:pPr>
    </w:p>
    <w:p w14:paraId="34C68637" w14:textId="77777777" w:rsidR="008810AF" w:rsidRPr="00A02E44" w:rsidRDefault="008810AF" w:rsidP="00134B11">
      <w:pPr>
        <w:rPr>
          <w:rFonts w:ascii="Minion Pro" w:hAnsi="Minion Pro"/>
          <w:b/>
          <w:sz w:val="26"/>
          <w:szCs w:val="26"/>
        </w:rPr>
      </w:pPr>
      <w:r w:rsidRPr="00A02E44">
        <w:rPr>
          <w:rFonts w:ascii="Minion Pro" w:hAnsi="Minion Pro"/>
          <w:b/>
          <w:sz w:val="26"/>
          <w:szCs w:val="26"/>
        </w:rPr>
        <w:t>1. Interpretation</w:t>
      </w:r>
    </w:p>
    <w:p w14:paraId="3F17AF1E" w14:textId="77777777" w:rsidR="00E5698D" w:rsidRPr="00A02E44" w:rsidRDefault="00E5698D" w:rsidP="008810AF">
      <w:pPr>
        <w:rPr>
          <w:rFonts w:ascii="Minion Pro" w:hAnsi="Minion Pro" w:cs="Arial"/>
          <w:sz w:val="22"/>
          <w:szCs w:val="22"/>
        </w:rPr>
      </w:pPr>
    </w:p>
    <w:p w14:paraId="0AA5E226" w14:textId="7013EFD6" w:rsidR="008810AF" w:rsidRPr="00A02E44" w:rsidRDefault="008810AF" w:rsidP="008810AF">
      <w:pPr>
        <w:rPr>
          <w:rFonts w:ascii="Minion Pro" w:hAnsi="Minion Pro" w:cs="Arial"/>
          <w:sz w:val="22"/>
          <w:szCs w:val="22"/>
        </w:rPr>
      </w:pPr>
      <w:r w:rsidRPr="00A02E44">
        <w:rPr>
          <w:rFonts w:ascii="Minion Pro" w:hAnsi="Minion Pro" w:cs="Arial"/>
          <w:sz w:val="22"/>
          <w:szCs w:val="22"/>
        </w:rPr>
        <w:t>“</w:t>
      </w:r>
      <w:r w:rsidRPr="00A02E44">
        <w:rPr>
          <w:rFonts w:ascii="Minion Pro" w:hAnsi="Minion Pro" w:cs="Arial"/>
          <w:b/>
          <w:sz w:val="22"/>
          <w:szCs w:val="22"/>
        </w:rPr>
        <w:t>Agreement</w:t>
      </w:r>
      <w:r w:rsidRPr="00A02E44">
        <w:rPr>
          <w:rFonts w:ascii="Minion Pro" w:hAnsi="Minion Pro" w:cs="Arial"/>
          <w:sz w:val="22"/>
          <w:szCs w:val="22"/>
        </w:rPr>
        <w:t xml:space="preserve">” means the Agreement between the </w:t>
      </w:r>
      <w:r w:rsidR="00A81E64">
        <w:rPr>
          <w:rFonts w:ascii="Minion Pro" w:hAnsi="Minion Pro" w:cs="Arial"/>
          <w:sz w:val="22"/>
          <w:szCs w:val="22"/>
        </w:rPr>
        <w:t>Independent Contractor</w:t>
      </w:r>
      <w:r w:rsidR="00A1461C" w:rsidRPr="00A02E44">
        <w:rPr>
          <w:rFonts w:ascii="Minion Pro" w:hAnsi="Minion Pro" w:cs="Arial"/>
          <w:sz w:val="22"/>
          <w:szCs w:val="22"/>
        </w:rPr>
        <w:t xml:space="preserve"> </w:t>
      </w:r>
      <w:r w:rsidRPr="00A02E44">
        <w:rPr>
          <w:rFonts w:ascii="Minion Pro" w:hAnsi="Minion Pro" w:cs="Arial"/>
          <w:sz w:val="22"/>
          <w:szCs w:val="22"/>
        </w:rPr>
        <w:t xml:space="preserve">and the Practice Group that sets out the terms and conditions of </w:t>
      </w:r>
      <w:r w:rsidR="00A81E64">
        <w:rPr>
          <w:rFonts w:ascii="Minion Pro" w:hAnsi="Minion Pro" w:cs="Arial"/>
          <w:sz w:val="22"/>
          <w:szCs w:val="22"/>
        </w:rPr>
        <w:t>their</w:t>
      </w:r>
      <w:r w:rsidRPr="00A02E44">
        <w:rPr>
          <w:rFonts w:ascii="Minion Pro" w:hAnsi="Minion Pro" w:cs="Arial"/>
          <w:sz w:val="22"/>
          <w:szCs w:val="22"/>
        </w:rPr>
        <w:t xml:space="preserve"> provision of Midwifery Services to the Practice Group.  This Consent to Outside Work Agreement </w:t>
      </w:r>
      <w:r w:rsidR="00D44998" w:rsidRPr="00A02E44">
        <w:rPr>
          <w:rFonts w:ascii="Minion Pro" w:hAnsi="Minion Pro" w:cs="Arial"/>
          <w:sz w:val="22"/>
          <w:szCs w:val="22"/>
        </w:rPr>
        <w:t xml:space="preserve">forms </w:t>
      </w:r>
      <w:r w:rsidRPr="00A02E44">
        <w:rPr>
          <w:rFonts w:ascii="Minion Pro" w:hAnsi="Minion Pro" w:cs="Arial"/>
          <w:sz w:val="22"/>
          <w:szCs w:val="22"/>
        </w:rPr>
        <w:t xml:space="preserve">Schedule ___ to </w:t>
      </w:r>
      <w:r w:rsidR="00D44998" w:rsidRPr="00A02E44">
        <w:rPr>
          <w:rFonts w:ascii="Minion Pro" w:hAnsi="Minion Pro" w:cs="Arial"/>
          <w:sz w:val="22"/>
          <w:szCs w:val="22"/>
        </w:rPr>
        <w:t xml:space="preserve">the Agreement </w:t>
      </w:r>
      <w:r w:rsidRPr="00A02E44">
        <w:rPr>
          <w:rFonts w:ascii="Minion Pro" w:hAnsi="Minion Pro" w:cs="Arial"/>
          <w:sz w:val="22"/>
          <w:szCs w:val="22"/>
        </w:rPr>
        <w:t xml:space="preserve">for the duration of the term of this Consent to Outside Work Agreement forms part of the Agreement. </w:t>
      </w:r>
    </w:p>
    <w:p w14:paraId="18E193E3" w14:textId="77777777" w:rsidR="008810AF" w:rsidRPr="00A02E44" w:rsidRDefault="008810AF" w:rsidP="00134B11">
      <w:pPr>
        <w:rPr>
          <w:rFonts w:ascii="Minion Pro" w:hAnsi="Minion Pro"/>
        </w:rPr>
      </w:pPr>
    </w:p>
    <w:p w14:paraId="20F33B44" w14:textId="77777777" w:rsidR="00E5698D" w:rsidRPr="00A02E44" w:rsidRDefault="00E5698D" w:rsidP="00134B11">
      <w:pPr>
        <w:rPr>
          <w:rFonts w:ascii="Minion Pro" w:hAnsi="Minion Pro"/>
        </w:rPr>
      </w:pPr>
    </w:p>
    <w:p w14:paraId="2E356457" w14:textId="77777777" w:rsidR="008810AF" w:rsidRPr="00A02E44" w:rsidRDefault="008810AF" w:rsidP="00134B11">
      <w:pPr>
        <w:rPr>
          <w:rFonts w:ascii="Minion Pro" w:hAnsi="Minion Pro"/>
          <w:b/>
          <w:sz w:val="26"/>
          <w:szCs w:val="26"/>
        </w:rPr>
      </w:pPr>
      <w:r w:rsidRPr="00A02E44">
        <w:rPr>
          <w:rFonts w:ascii="Minion Pro" w:hAnsi="Minion Pro"/>
          <w:b/>
          <w:sz w:val="26"/>
          <w:szCs w:val="26"/>
        </w:rPr>
        <w:t xml:space="preserve">2.  Terms and Conditions of the </w:t>
      </w:r>
      <w:r w:rsidR="00A1461C" w:rsidRPr="00A02E44">
        <w:rPr>
          <w:rFonts w:ascii="Minion Pro" w:hAnsi="Minion Pro"/>
          <w:b/>
          <w:sz w:val="26"/>
          <w:szCs w:val="26"/>
        </w:rPr>
        <w:t xml:space="preserve">Consent to </w:t>
      </w:r>
      <w:r w:rsidRPr="00A02E44">
        <w:rPr>
          <w:rFonts w:ascii="Minion Pro" w:hAnsi="Minion Pro"/>
          <w:b/>
          <w:sz w:val="26"/>
          <w:szCs w:val="26"/>
        </w:rPr>
        <w:t>Outside Commitment</w:t>
      </w:r>
    </w:p>
    <w:p w14:paraId="51571FC4" w14:textId="77777777" w:rsidR="00E5698D" w:rsidRPr="00A02E44" w:rsidRDefault="00E5698D" w:rsidP="008810AF">
      <w:pPr>
        <w:rPr>
          <w:rFonts w:ascii="Minion Pro" w:hAnsi="Minion Pro" w:cs="Arial"/>
          <w:sz w:val="22"/>
          <w:szCs w:val="22"/>
        </w:rPr>
      </w:pPr>
    </w:p>
    <w:p w14:paraId="166A8AF5" w14:textId="77777777" w:rsidR="008810AF" w:rsidRPr="00A02E44" w:rsidRDefault="008810AF" w:rsidP="008810AF">
      <w:pPr>
        <w:rPr>
          <w:rFonts w:ascii="Minion Pro" w:hAnsi="Minion Pro" w:cs="Arial"/>
          <w:sz w:val="22"/>
          <w:szCs w:val="22"/>
        </w:rPr>
      </w:pPr>
      <w:r w:rsidRPr="00A02E44">
        <w:rPr>
          <w:rFonts w:ascii="Minion Pro" w:hAnsi="Minion Pro" w:cs="Arial"/>
          <w:sz w:val="22"/>
          <w:szCs w:val="22"/>
        </w:rPr>
        <w:t>2.1</w:t>
      </w:r>
      <w:r w:rsidRPr="00A02E44">
        <w:rPr>
          <w:rFonts w:ascii="Minion Pro" w:hAnsi="Minion Pro" w:cs="Arial"/>
          <w:sz w:val="22"/>
          <w:szCs w:val="22"/>
        </w:rPr>
        <w:tab/>
        <w:t xml:space="preserve">This Consent to Outside Commitment shall be effective from the ___ day of _____________, in the year ____, until the ____ day of _____________, in the year ______.  </w:t>
      </w:r>
    </w:p>
    <w:p w14:paraId="106189EF" w14:textId="77777777" w:rsidR="008810AF" w:rsidRPr="00A02E44" w:rsidRDefault="008810AF" w:rsidP="008810AF">
      <w:pPr>
        <w:pStyle w:val="BodyText"/>
        <w:rPr>
          <w:rFonts w:ascii="Minion Pro" w:hAnsi="Minion Pro" w:cs="Arial"/>
          <w:sz w:val="22"/>
          <w:szCs w:val="22"/>
          <w:u w:val="none"/>
        </w:rPr>
      </w:pPr>
    </w:p>
    <w:p w14:paraId="08F560C2" w14:textId="2AD0BA26" w:rsidR="008810AF" w:rsidRPr="00A02E44" w:rsidRDefault="008810AF" w:rsidP="008810AF">
      <w:pPr>
        <w:pStyle w:val="BodyText"/>
        <w:rPr>
          <w:rFonts w:ascii="Minion Pro" w:hAnsi="Minion Pro" w:cs="Arial"/>
          <w:sz w:val="22"/>
          <w:szCs w:val="22"/>
        </w:rPr>
      </w:pPr>
      <w:r w:rsidRPr="00A02E44">
        <w:rPr>
          <w:rFonts w:ascii="Minion Pro" w:hAnsi="Minion Pro" w:cs="Arial"/>
          <w:sz w:val="22"/>
          <w:szCs w:val="22"/>
          <w:u w:val="none"/>
        </w:rPr>
        <w:t>2.2</w:t>
      </w:r>
      <w:r w:rsidRPr="00A02E44">
        <w:rPr>
          <w:rFonts w:ascii="Minion Pro" w:hAnsi="Minion Pro" w:cs="Arial"/>
          <w:sz w:val="22"/>
          <w:szCs w:val="22"/>
          <w:u w:val="none"/>
        </w:rPr>
        <w:tab/>
        <w:t xml:space="preserve">The Parties agree that the </w:t>
      </w:r>
      <w:r w:rsidR="00A81E64">
        <w:rPr>
          <w:rFonts w:ascii="Minion Pro" w:hAnsi="Minion Pro" w:cs="Arial"/>
          <w:sz w:val="22"/>
          <w:szCs w:val="22"/>
          <w:u w:val="none"/>
        </w:rPr>
        <w:t>Independent Contractor</w:t>
      </w:r>
      <w:r w:rsidR="00A1461C" w:rsidRPr="00A02E44">
        <w:rPr>
          <w:rFonts w:ascii="Minion Pro" w:hAnsi="Minion Pro" w:cs="Arial"/>
          <w:sz w:val="22"/>
          <w:szCs w:val="22"/>
          <w:u w:val="none"/>
        </w:rPr>
        <w:t xml:space="preserve"> </w:t>
      </w:r>
      <w:r w:rsidRPr="00A02E44">
        <w:rPr>
          <w:rFonts w:ascii="Minion Pro" w:hAnsi="Minion Pro" w:cs="Arial"/>
          <w:sz w:val="22"/>
          <w:szCs w:val="22"/>
          <w:u w:val="none"/>
        </w:rPr>
        <w:t xml:space="preserve">may, for the term of this Agreement, take on the following </w:t>
      </w:r>
      <w:r w:rsidR="00E5698D" w:rsidRPr="00A02E44">
        <w:rPr>
          <w:rFonts w:ascii="Minion Pro" w:hAnsi="Minion Pro" w:cs="Arial"/>
          <w:sz w:val="22"/>
          <w:szCs w:val="22"/>
          <w:u w:val="none"/>
        </w:rPr>
        <w:t xml:space="preserve">outside </w:t>
      </w:r>
      <w:r w:rsidRPr="00A02E44">
        <w:rPr>
          <w:rFonts w:ascii="Minion Pro" w:hAnsi="Minion Pro" w:cs="Arial"/>
          <w:sz w:val="22"/>
          <w:szCs w:val="22"/>
          <w:u w:val="none"/>
        </w:rPr>
        <w:t xml:space="preserve">commitment </w:t>
      </w:r>
      <w:r w:rsidRPr="00A02E44">
        <w:rPr>
          <w:rFonts w:ascii="Minion Pro" w:hAnsi="Minion Pro" w:cs="Arial"/>
          <w:sz w:val="22"/>
          <w:szCs w:val="22"/>
        </w:rPr>
        <w:t>________________________________________________________.</w:t>
      </w:r>
    </w:p>
    <w:p w14:paraId="488D982A" w14:textId="77777777" w:rsidR="008810AF" w:rsidRPr="00A02E44" w:rsidRDefault="008810AF" w:rsidP="008810AF">
      <w:pPr>
        <w:pStyle w:val="BodyText"/>
        <w:rPr>
          <w:rFonts w:ascii="Minion Pro" w:hAnsi="Minion Pro" w:cs="Arial"/>
          <w:sz w:val="22"/>
          <w:szCs w:val="22"/>
        </w:rPr>
      </w:pPr>
    </w:p>
    <w:p w14:paraId="7B136B1B" w14:textId="58F7812B" w:rsidR="00E5698D" w:rsidRPr="00A02E44" w:rsidRDefault="008810AF" w:rsidP="008810AF">
      <w:pPr>
        <w:pStyle w:val="BodyText"/>
        <w:rPr>
          <w:rFonts w:ascii="Minion Pro" w:hAnsi="Minion Pro" w:cs="Arial"/>
          <w:sz w:val="22"/>
          <w:szCs w:val="22"/>
        </w:rPr>
      </w:pPr>
      <w:r w:rsidRPr="00A02E44">
        <w:rPr>
          <w:rFonts w:ascii="Minion Pro" w:hAnsi="Minion Pro" w:cs="Arial"/>
          <w:sz w:val="22"/>
          <w:szCs w:val="22"/>
          <w:u w:val="none"/>
        </w:rPr>
        <w:t>2.3</w:t>
      </w:r>
      <w:r w:rsidRPr="00A02E44">
        <w:rPr>
          <w:rFonts w:ascii="Minion Pro" w:hAnsi="Minion Pro" w:cs="Arial"/>
          <w:sz w:val="22"/>
          <w:szCs w:val="22"/>
          <w:u w:val="none"/>
        </w:rPr>
        <w:tab/>
        <w:t xml:space="preserve">In acknowledgment that the </w:t>
      </w:r>
      <w:r w:rsidR="00A81E64">
        <w:rPr>
          <w:rFonts w:ascii="Minion Pro" w:hAnsi="Minion Pro" w:cs="Arial"/>
          <w:sz w:val="22"/>
          <w:szCs w:val="22"/>
          <w:u w:val="none"/>
        </w:rPr>
        <w:t>Independent Contractor</w:t>
      </w:r>
      <w:r w:rsidR="00A1461C" w:rsidRPr="00A02E44">
        <w:rPr>
          <w:rFonts w:ascii="Minion Pro" w:hAnsi="Minion Pro" w:cs="Arial"/>
          <w:sz w:val="22"/>
          <w:szCs w:val="22"/>
          <w:u w:val="none"/>
        </w:rPr>
        <w:t xml:space="preserve"> </w:t>
      </w:r>
      <w:r w:rsidRPr="00A02E44">
        <w:rPr>
          <w:rFonts w:ascii="Minion Pro" w:hAnsi="Minion Pro" w:cs="Arial"/>
          <w:sz w:val="22"/>
          <w:szCs w:val="22"/>
          <w:u w:val="none"/>
        </w:rPr>
        <w:t xml:space="preserve">may be unable, for the term of such work commitment, to meet all of </w:t>
      </w:r>
      <w:r w:rsidR="00A81E64">
        <w:rPr>
          <w:rFonts w:ascii="Minion Pro" w:hAnsi="Minion Pro" w:cs="Arial"/>
          <w:sz w:val="22"/>
          <w:szCs w:val="22"/>
          <w:u w:val="none"/>
        </w:rPr>
        <w:t>their</w:t>
      </w:r>
      <w:r w:rsidRPr="00A02E44">
        <w:rPr>
          <w:rFonts w:ascii="Minion Pro" w:hAnsi="Minion Pro" w:cs="Arial"/>
          <w:sz w:val="22"/>
          <w:szCs w:val="22"/>
          <w:u w:val="none"/>
        </w:rPr>
        <w:t xml:space="preserve"> obligations under the Agreement, the Parties agree to reassign the duties and responsibilities of the </w:t>
      </w:r>
      <w:r w:rsidR="00A81E64">
        <w:rPr>
          <w:rFonts w:ascii="Minion Pro" w:hAnsi="Minion Pro" w:cs="Arial"/>
          <w:sz w:val="22"/>
          <w:szCs w:val="22"/>
          <w:u w:val="none"/>
        </w:rPr>
        <w:t>Independent Contractor</w:t>
      </w:r>
      <w:r w:rsidRPr="00A02E44">
        <w:rPr>
          <w:rFonts w:ascii="Minion Pro" w:hAnsi="Minion Pro" w:cs="Arial"/>
          <w:sz w:val="22"/>
          <w:szCs w:val="22"/>
          <w:u w:val="none"/>
        </w:rPr>
        <w:t xml:space="preserve"> as follows:</w:t>
      </w:r>
      <w:r w:rsidRPr="00A02E44">
        <w:rPr>
          <w:rFonts w:ascii="Minion Pro" w:hAnsi="Minion Pro" w:cs="Arial"/>
          <w:sz w:val="22"/>
          <w:szCs w:val="22"/>
        </w:rPr>
        <w:t>______________________________</w:t>
      </w:r>
      <w:r w:rsidR="00A1461C" w:rsidRPr="00A02E44">
        <w:rPr>
          <w:rFonts w:ascii="Minion Pro" w:hAnsi="Minion Pro" w:cs="Arial"/>
          <w:sz w:val="22"/>
          <w:szCs w:val="22"/>
        </w:rPr>
        <w:t>__________________</w:t>
      </w:r>
      <w:r w:rsidRPr="00A02E44">
        <w:rPr>
          <w:rFonts w:ascii="Minion Pro" w:hAnsi="Minion Pro" w:cs="Arial"/>
          <w:sz w:val="22"/>
          <w:szCs w:val="22"/>
        </w:rPr>
        <w:t>_</w:t>
      </w:r>
    </w:p>
    <w:p w14:paraId="3300E192" w14:textId="77777777" w:rsidR="008810AF" w:rsidRPr="00A02E44" w:rsidRDefault="008810AF" w:rsidP="008810AF">
      <w:pPr>
        <w:pStyle w:val="BodyText"/>
        <w:rPr>
          <w:rFonts w:ascii="Minion Pro" w:hAnsi="Minion Pro" w:cs="Arial"/>
          <w:sz w:val="22"/>
          <w:szCs w:val="22"/>
        </w:rPr>
      </w:pPr>
      <w:r w:rsidRPr="00A02E44">
        <w:rPr>
          <w:rFonts w:ascii="Minion Pro" w:hAnsi="Minion Pro" w:cs="Arial"/>
          <w:sz w:val="22"/>
          <w:szCs w:val="22"/>
        </w:rPr>
        <w:t>__________________________________________________________________________________________________________________________________________________________________________</w:t>
      </w:r>
    </w:p>
    <w:p w14:paraId="43DA7422" w14:textId="77777777" w:rsidR="008810AF" w:rsidRPr="00A02E44" w:rsidRDefault="008810AF" w:rsidP="008810AF">
      <w:pPr>
        <w:rPr>
          <w:rFonts w:ascii="Minion Pro" w:hAnsi="Minion Pro" w:cs="Arial"/>
          <w:sz w:val="22"/>
          <w:szCs w:val="22"/>
        </w:rPr>
      </w:pPr>
    </w:p>
    <w:p w14:paraId="2EA60AE1" w14:textId="64215829" w:rsidR="008810AF" w:rsidRPr="00A02E44" w:rsidRDefault="008810AF" w:rsidP="008810AF">
      <w:pPr>
        <w:rPr>
          <w:rFonts w:ascii="Minion Pro" w:hAnsi="Minion Pro" w:cs="Arial"/>
          <w:sz w:val="22"/>
          <w:szCs w:val="22"/>
        </w:rPr>
      </w:pPr>
      <w:r w:rsidRPr="00A02E44">
        <w:rPr>
          <w:rFonts w:ascii="Minion Pro" w:hAnsi="Minion Pro" w:cs="Arial"/>
          <w:sz w:val="22"/>
          <w:szCs w:val="22"/>
        </w:rPr>
        <w:t>2.4</w:t>
      </w:r>
      <w:r w:rsidRPr="00A02E44">
        <w:rPr>
          <w:rFonts w:ascii="Minion Pro" w:hAnsi="Minion Pro" w:cs="Arial"/>
          <w:sz w:val="22"/>
          <w:szCs w:val="22"/>
        </w:rPr>
        <w:tab/>
        <w:t xml:space="preserve">The term referred to in 2.1 may be extended.  In the event that the term extends beyond one year, the Practice Group may move to terminate the </w:t>
      </w:r>
      <w:r w:rsidR="00A81E64">
        <w:rPr>
          <w:rFonts w:ascii="Minion Pro" w:hAnsi="Minion Pro" w:cs="Arial"/>
          <w:sz w:val="22"/>
          <w:szCs w:val="22"/>
        </w:rPr>
        <w:t>Independent Contractor</w:t>
      </w:r>
      <w:r w:rsidR="00A1461C" w:rsidRPr="00A02E44">
        <w:rPr>
          <w:rFonts w:ascii="Minion Pro" w:hAnsi="Minion Pro" w:cs="Arial"/>
          <w:sz w:val="22"/>
          <w:szCs w:val="22"/>
        </w:rPr>
        <w:t xml:space="preserve">’s </w:t>
      </w:r>
      <w:r w:rsidRPr="00A02E44">
        <w:rPr>
          <w:rFonts w:ascii="Minion Pro" w:hAnsi="Minion Pro" w:cs="Arial"/>
          <w:sz w:val="22"/>
          <w:szCs w:val="22"/>
        </w:rPr>
        <w:t>Agreement with appropriate notice and without penalty.</w:t>
      </w:r>
    </w:p>
    <w:p w14:paraId="32FC1B00" w14:textId="77777777" w:rsidR="008810AF" w:rsidRPr="00A02E44" w:rsidRDefault="008810AF" w:rsidP="008810AF">
      <w:pPr>
        <w:pStyle w:val="Footer"/>
        <w:tabs>
          <w:tab w:val="clear" w:pos="4320"/>
          <w:tab w:val="clear" w:pos="8640"/>
        </w:tabs>
        <w:rPr>
          <w:rFonts w:ascii="Minion Pro" w:hAnsi="Minion Pro" w:cs="Arial"/>
          <w:sz w:val="22"/>
          <w:szCs w:val="22"/>
        </w:rPr>
      </w:pPr>
    </w:p>
    <w:p w14:paraId="0CA4B0DC" w14:textId="77777777" w:rsidR="008810AF" w:rsidRPr="00A02E44" w:rsidRDefault="008810AF" w:rsidP="008810AF">
      <w:pPr>
        <w:rPr>
          <w:rFonts w:ascii="Minion Pro" w:hAnsi="Minion Pro" w:cs="Arial"/>
          <w:b/>
          <w:sz w:val="22"/>
          <w:szCs w:val="22"/>
        </w:rPr>
      </w:pPr>
    </w:p>
    <w:p w14:paraId="2521A3F1" w14:textId="77777777" w:rsidR="008810AF" w:rsidRPr="00A02E44" w:rsidRDefault="008810AF" w:rsidP="008810AF">
      <w:pPr>
        <w:rPr>
          <w:rFonts w:ascii="Minion Pro" w:hAnsi="Minion Pro" w:cs="Arial"/>
          <w:sz w:val="22"/>
          <w:szCs w:val="22"/>
        </w:rPr>
      </w:pPr>
      <w:r w:rsidRPr="00A02E44">
        <w:rPr>
          <w:rFonts w:ascii="Minion Pro" w:hAnsi="Minion Pro" w:cs="Arial"/>
          <w:b/>
          <w:sz w:val="22"/>
          <w:szCs w:val="22"/>
        </w:rPr>
        <w:t>IN WITNESS WHEREOF</w:t>
      </w:r>
      <w:r w:rsidRPr="00A02E44">
        <w:rPr>
          <w:rFonts w:ascii="Minion Pro" w:hAnsi="Minion Pro" w:cs="Arial"/>
          <w:sz w:val="22"/>
          <w:szCs w:val="22"/>
        </w:rPr>
        <w:t xml:space="preserve"> the undersigned have executed this Consent to Outside Work. </w:t>
      </w:r>
    </w:p>
    <w:p w14:paraId="169B1AFC" w14:textId="77777777" w:rsidR="008810AF" w:rsidRPr="00A02E44" w:rsidRDefault="008810AF" w:rsidP="008810AF">
      <w:pPr>
        <w:rPr>
          <w:rFonts w:ascii="Minion Pro" w:hAnsi="Minion Pro" w:cs="Arial"/>
          <w:sz w:val="22"/>
          <w:szCs w:val="22"/>
        </w:rPr>
      </w:pPr>
    </w:p>
    <w:p w14:paraId="5767057F" w14:textId="77777777" w:rsidR="008810AF" w:rsidRPr="00A02E44" w:rsidRDefault="008810AF" w:rsidP="008810AF">
      <w:pPr>
        <w:rPr>
          <w:rFonts w:ascii="Minion Pro" w:hAnsi="Minion Pro" w:cs="Arial"/>
          <w:sz w:val="22"/>
          <w:szCs w:val="22"/>
        </w:rPr>
      </w:pPr>
    </w:p>
    <w:p w14:paraId="264AABB6" w14:textId="77777777" w:rsidR="008810AF" w:rsidRPr="00A02E44" w:rsidRDefault="008810AF" w:rsidP="008810AF">
      <w:pPr>
        <w:rPr>
          <w:rFonts w:ascii="Minion Pro" w:hAnsi="Minion Pro" w:cs="Arial"/>
          <w:sz w:val="22"/>
          <w:szCs w:val="22"/>
        </w:rPr>
      </w:pPr>
    </w:p>
    <w:p w14:paraId="19AA1F0A" w14:textId="77777777" w:rsidR="008810AF" w:rsidRPr="00A02E44" w:rsidRDefault="008810AF" w:rsidP="008810AF">
      <w:pPr>
        <w:rPr>
          <w:rFonts w:ascii="Minion Pro" w:hAnsi="Minion Pro" w:cs="Arial"/>
          <w:sz w:val="22"/>
          <w:szCs w:val="22"/>
        </w:rPr>
      </w:pPr>
      <w:r w:rsidRPr="00A02E44">
        <w:rPr>
          <w:rFonts w:ascii="Minion Pro" w:hAnsi="Minion Pro" w:cs="Arial"/>
          <w:sz w:val="22"/>
          <w:szCs w:val="22"/>
        </w:rPr>
        <w:t>_____________________</w:t>
      </w:r>
      <w:r w:rsidRPr="00A02E44">
        <w:rPr>
          <w:rFonts w:ascii="Minion Pro" w:hAnsi="Minion Pro" w:cs="Arial"/>
          <w:sz w:val="22"/>
          <w:szCs w:val="22"/>
        </w:rPr>
        <w:tab/>
        <w:t>_____________________</w:t>
      </w:r>
      <w:r w:rsidRPr="00A02E44">
        <w:rPr>
          <w:rFonts w:ascii="Minion Pro" w:hAnsi="Minion Pro" w:cs="Arial"/>
          <w:sz w:val="22"/>
          <w:szCs w:val="22"/>
        </w:rPr>
        <w:tab/>
        <w:t>_____________________</w:t>
      </w:r>
    </w:p>
    <w:p w14:paraId="2E7585C5" w14:textId="638F7FC5" w:rsidR="008810AF" w:rsidRPr="00A02E44" w:rsidRDefault="008810AF" w:rsidP="008810AF">
      <w:pPr>
        <w:rPr>
          <w:rFonts w:ascii="Minion Pro" w:hAnsi="Minion Pro" w:cs="Arial"/>
          <w:b/>
          <w:sz w:val="22"/>
          <w:szCs w:val="22"/>
        </w:rPr>
      </w:pPr>
      <w:r w:rsidRPr="00A02E44">
        <w:rPr>
          <w:rFonts w:ascii="Minion Pro" w:hAnsi="Minion Pro" w:cs="Arial"/>
          <w:b/>
          <w:sz w:val="22"/>
          <w:szCs w:val="22"/>
        </w:rPr>
        <w:t xml:space="preserve">Signature of </w:t>
      </w:r>
      <w:r w:rsidR="00A81E64">
        <w:rPr>
          <w:rFonts w:ascii="Minion Pro" w:hAnsi="Minion Pro" w:cs="Arial"/>
          <w:b/>
          <w:sz w:val="22"/>
          <w:szCs w:val="22"/>
        </w:rPr>
        <w:t>Independent</w:t>
      </w:r>
      <w:r w:rsidRPr="00A02E44">
        <w:rPr>
          <w:rFonts w:ascii="Minion Pro" w:hAnsi="Minion Pro" w:cs="Arial"/>
          <w:b/>
          <w:sz w:val="22"/>
          <w:szCs w:val="22"/>
        </w:rPr>
        <w:tab/>
      </w:r>
      <w:r w:rsidRPr="00A02E44">
        <w:rPr>
          <w:rFonts w:ascii="Minion Pro" w:hAnsi="Minion Pro" w:cs="Arial"/>
          <w:b/>
          <w:sz w:val="22"/>
          <w:szCs w:val="22"/>
        </w:rPr>
        <w:tab/>
        <w:t xml:space="preserve">Date     </w:t>
      </w:r>
      <w:r w:rsidRPr="00A02E44">
        <w:rPr>
          <w:rFonts w:ascii="Minion Pro" w:hAnsi="Minion Pro" w:cs="Arial"/>
          <w:b/>
          <w:sz w:val="22"/>
          <w:szCs w:val="22"/>
        </w:rPr>
        <w:tab/>
      </w:r>
      <w:r w:rsidRPr="00A02E44">
        <w:rPr>
          <w:rFonts w:ascii="Minion Pro" w:hAnsi="Minion Pro" w:cs="Arial"/>
          <w:b/>
          <w:sz w:val="22"/>
          <w:szCs w:val="22"/>
        </w:rPr>
        <w:tab/>
      </w:r>
      <w:r w:rsidR="00E5698D" w:rsidRPr="00A02E44">
        <w:rPr>
          <w:rFonts w:ascii="Minion Pro" w:hAnsi="Minion Pro" w:cs="Arial"/>
          <w:b/>
          <w:sz w:val="22"/>
          <w:szCs w:val="22"/>
        </w:rPr>
        <w:tab/>
      </w:r>
      <w:r w:rsidRPr="00A02E44">
        <w:rPr>
          <w:rFonts w:ascii="Minion Pro" w:hAnsi="Minion Pro" w:cs="Arial"/>
          <w:b/>
          <w:sz w:val="22"/>
          <w:szCs w:val="22"/>
        </w:rPr>
        <w:t xml:space="preserve">Name of </w:t>
      </w:r>
      <w:r w:rsidR="00A81E64">
        <w:rPr>
          <w:rFonts w:ascii="Minion Pro" w:hAnsi="Minion Pro" w:cs="Arial"/>
          <w:b/>
          <w:sz w:val="22"/>
          <w:szCs w:val="22"/>
        </w:rPr>
        <w:t>Independent Contractor</w:t>
      </w:r>
    </w:p>
    <w:p w14:paraId="6D99A6D0" w14:textId="13259C8F" w:rsidR="008810AF" w:rsidRDefault="00F16D71" w:rsidP="008810AF">
      <w:pPr>
        <w:rPr>
          <w:rFonts w:ascii="Minion Pro" w:hAnsi="Minion Pro" w:cs="Arial"/>
          <w:b/>
          <w:sz w:val="22"/>
          <w:szCs w:val="22"/>
        </w:rPr>
      </w:pPr>
      <w:r>
        <w:rPr>
          <w:rFonts w:ascii="Minion Pro" w:hAnsi="Minion Pro" w:cs="Arial"/>
          <w:b/>
          <w:sz w:val="22"/>
          <w:szCs w:val="22"/>
        </w:rPr>
        <w:t>Contractor</w:t>
      </w:r>
    </w:p>
    <w:p w14:paraId="24F3D452" w14:textId="77777777" w:rsidR="00F16D71" w:rsidRPr="00A02E44" w:rsidRDefault="00F16D71" w:rsidP="008810AF">
      <w:pPr>
        <w:rPr>
          <w:rFonts w:ascii="Minion Pro" w:hAnsi="Minion Pro" w:cs="Arial"/>
          <w:b/>
          <w:sz w:val="22"/>
          <w:szCs w:val="22"/>
        </w:rPr>
      </w:pPr>
    </w:p>
    <w:p w14:paraId="3AA16802" w14:textId="77777777" w:rsidR="008810AF" w:rsidRPr="00A02E44" w:rsidRDefault="008810AF" w:rsidP="008810AF">
      <w:pPr>
        <w:rPr>
          <w:rFonts w:ascii="Minion Pro" w:hAnsi="Minion Pro" w:cs="Arial"/>
          <w:sz w:val="22"/>
          <w:szCs w:val="22"/>
        </w:rPr>
      </w:pPr>
    </w:p>
    <w:p w14:paraId="5D1FE4AC" w14:textId="77777777" w:rsidR="008810AF" w:rsidRPr="00A02E44" w:rsidRDefault="008810AF" w:rsidP="008810AF">
      <w:pPr>
        <w:rPr>
          <w:rFonts w:ascii="Minion Pro" w:hAnsi="Minion Pro" w:cs="Arial"/>
          <w:sz w:val="22"/>
          <w:szCs w:val="22"/>
        </w:rPr>
      </w:pPr>
    </w:p>
    <w:p w14:paraId="2B94936C" w14:textId="77777777" w:rsidR="00341FB0" w:rsidRPr="00A02E44" w:rsidRDefault="00341FB0" w:rsidP="00341FB0">
      <w:pPr>
        <w:keepNext/>
        <w:rPr>
          <w:rFonts w:ascii="Minion Pro" w:hAnsi="Minion Pro" w:cs="Arial"/>
          <w:sz w:val="22"/>
          <w:szCs w:val="22"/>
        </w:rPr>
      </w:pPr>
    </w:p>
    <w:p w14:paraId="7DE85027" w14:textId="77777777" w:rsidR="00341FB0" w:rsidRPr="00A02E44" w:rsidRDefault="00341FB0" w:rsidP="00341FB0">
      <w:pPr>
        <w:keepNext/>
        <w:rPr>
          <w:rFonts w:ascii="Minion Pro" w:hAnsi="Minion Pro" w:cs="Arial"/>
          <w:sz w:val="22"/>
          <w:szCs w:val="22"/>
        </w:rPr>
      </w:pPr>
      <w:r w:rsidRPr="00A02E44">
        <w:rPr>
          <w:rFonts w:ascii="Minion Pro" w:hAnsi="Minion Pro" w:cs="Arial"/>
          <w:sz w:val="22"/>
          <w:szCs w:val="22"/>
        </w:rPr>
        <w:t>_____________________</w:t>
      </w:r>
      <w:r w:rsidRPr="00A02E44">
        <w:rPr>
          <w:rFonts w:ascii="Minion Pro" w:hAnsi="Minion Pro" w:cs="Arial"/>
          <w:sz w:val="22"/>
          <w:szCs w:val="22"/>
        </w:rPr>
        <w:tab/>
        <w:t>_____________________</w:t>
      </w:r>
      <w:r w:rsidRPr="00A02E44">
        <w:rPr>
          <w:rFonts w:ascii="Minion Pro" w:hAnsi="Minion Pro" w:cs="Arial"/>
          <w:sz w:val="22"/>
          <w:szCs w:val="22"/>
        </w:rPr>
        <w:tab/>
        <w:t>_____________________</w:t>
      </w:r>
    </w:p>
    <w:p w14:paraId="5457D1AB" w14:textId="77777777" w:rsidR="00341FB0" w:rsidRPr="00A02E44" w:rsidRDefault="00341FB0" w:rsidP="00341FB0">
      <w:pPr>
        <w:keepNext/>
        <w:rPr>
          <w:rFonts w:ascii="Minion Pro" w:hAnsi="Minion Pro" w:cs="Arial"/>
          <w:b/>
          <w:sz w:val="22"/>
          <w:szCs w:val="22"/>
        </w:rPr>
      </w:pPr>
      <w:commentRangeStart w:id="31"/>
      <w:r w:rsidRPr="00A02E44">
        <w:rPr>
          <w:rFonts w:ascii="Minion Pro" w:hAnsi="Minion Pro" w:cs="Arial"/>
          <w:b/>
          <w:sz w:val="22"/>
          <w:szCs w:val="22"/>
        </w:rPr>
        <w:t>Signature on behalf of</w:t>
      </w:r>
      <w:r w:rsidRPr="00A02E44">
        <w:rPr>
          <w:rFonts w:ascii="Minion Pro" w:hAnsi="Minion Pro" w:cs="Arial"/>
          <w:b/>
          <w:sz w:val="22"/>
          <w:szCs w:val="22"/>
        </w:rPr>
        <w:tab/>
      </w:r>
      <w:r w:rsidRPr="00A02E44">
        <w:rPr>
          <w:rFonts w:ascii="Minion Pro" w:hAnsi="Minion Pro" w:cs="Arial"/>
          <w:b/>
          <w:sz w:val="22"/>
          <w:szCs w:val="22"/>
        </w:rPr>
        <w:tab/>
        <w:t>Date</w:t>
      </w:r>
      <w:r w:rsidRPr="00A02E44">
        <w:rPr>
          <w:rFonts w:ascii="Minion Pro" w:hAnsi="Minion Pro" w:cs="Arial"/>
          <w:b/>
          <w:sz w:val="22"/>
          <w:szCs w:val="22"/>
        </w:rPr>
        <w:tab/>
      </w:r>
      <w:r w:rsidRPr="00A02E44">
        <w:rPr>
          <w:rFonts w:ascii="Minion Pro" w:hAnsi="Minion Pro" w:cs="Arial"/>
          <w:b/>
          <w:sz w:val="22"/>
          <w:szCs w:val="22"/>
        </w:rPr>
        <w:tab/>
      </w:r>
      <w:r w:rsidRPr="00A02E44">
        <w:rPr>
          <w:rFonts w:ascii="Minion Pro" w:hAnsi="Minion Pro" w:cs="Arial"/>
          <w:b/>
          <w:sz w:val="22"/>
          <w:szCs w:val="22"/>
        </w:rPr>
        <w:tab/>
      </w:r>
      <w:r w:rsidRPr="00A02E44">
        <w:rPr>
          <w:rFonts w:ascii="Minion Pro" w:hAnsi="Minion Pro" w:cs="Arial"/>
          <w:b/>
          <w:sz w:val="22"/>
          <w:szCs w:val="22"/>
        </w:rPr>
        <w:tab/>
        <w:t xml:space="preserve">Name of Person Signing </w:t>
      </w:r>
    </w:p>
    <w:p w14:paraId="48135D5E" w14:textId="77777777" w:rsidR="00341FB0" w:rsidRPr="00A02E44" w:rsidRDefault="00341FB0" w:rsidP="00341FB0">
      <w:pPr>
        <w:keepNext/>
        <w:rPr>
          <w:rFonts w:ascii="Minion Pro" w:hAnsi="Minion Pro" w:cs="Arial"/>
          <w:b/>
          <w:sz w:val="22"/>
          <w:szCs w:val="22"/>
        </w:rPr>
      </w:pPr>
      <w:r w:rsidRPr="00A02E44">
        <w:rPr>
          <w:rFonts w:ascii="Minion Pro" w:hAnsi="Minion Pro" w:cs="Arial"/>
          <w:b/>
          <w:sz w:val="22"/>
          <w:szCs w:val="22"/>
        </w:rPr>
        <w:t>Practice Group</w:t>
      </w:r>
      <w:r w:rsidRPr="00A02E44">
        <w:rPr>
          <w:rFonts w:ascii="Minion Pro" w:hAnsi="Minion Pro" w:cs="Arial"/>
          <w:b/>
          <w:sz w:val="22"/>
          <w:szCs w:val="22"/>
        </w:rPr>
        <w:tab/>
      </w:r>
      <w:r w:rsidRPr="00A02E44">
        <w:rPr>
          <w:rFonts w:ascii="Minion Pro" w:hAnsi="Minion Pro" w:cs="Arial"/>
          <w:b/>
          <w:sz w:val="22"/>
          <w:szCs w:val="22"/>
        </w:rPr>
        <w:tab/>
        <w:t xml:space="preserve">     </w:t>
      </w:r>
      <w:r w:rsidRPr="00A02E44">
        <w:rPr>
          <w:rFonts w:ascii="Minion Pro" w:hAnsi="Minion Pro" w:cs="Arial"/>
          <w:b/>
          <w:sz w:val="22"/>
          <w:szCs w:val="22"/>
        </w:rPr>
        <w:tab/>
      </w:r>
      <w:r w:rsidRPr="00A02E44">
        <w:rPr>
          <w:rFonts w:ascii="Minion Pro" w:hAnsi="Minion Pro" w:cs="Arial"/>
          <w:b/>
          <w:sz w:val="22"/>
          <w:szCs w:val="22"/>
        </w:rPr>
        <w:tab/>
      </w:r>
      <w:r w:rsidRPr="00A02E44">
        <w:rPr>
          <w:rFonts w:ascii="Minion Pro" w:hAnsi="Minion Pro" w:cs="Arial"/>
          <w:b/>
          <w:sz w:val="22"/>
          <w:szCs w:val="22"/>
        </w:rPr>
        <w:tab/>
      </w:r>
      <w:r w:rsidRPr="00A02E44">
        <w:rPr>
          <w:rFonts w:ascii="Minion Pro" w:hAnsi="Minion Pro" w:cs="Arial"/>
          <w:b/>
          <w:sz w:val="22"/>
          <w:szCs w:val="22"/>
        </w:rPr>
        <w:tab/>
        <w:t>on behalf of Practice Group</w:t>
      </w:r>
    </w:p>
    <w:commentRangeEnd w:id="31"/>
    <w:p w14:paraId="29F1CD98" w14:textId="77777777" w:rsidR="00341FB0" w:rsidRPr="00A02E44" w:rsidRDefault="000E7BC6" w:rsidP="00341FB0">
      <w:pPr>
        <w:pStyle w:val="Header"/>
        <w:tabs>
          <w:tab w:val="clear" w:pos="4320"/>
          <w:tab w:val="clear" w:pos="8640"/>
        </w:tabs>
        <w:rPr>
          <w:rFonts w:ascii="Minion Pro" w:hAnsi="Minion Pro" w:cs="Arial"/>
          <w:b w:val="0"/>
          <w:sz w:val="22"/>
          <w:szCs w:val="22"/>
        </w:rPr>
      </w:pPr>
      <w:r w:rsidRPr="00A02E44">
        <w:rPr>
          <w:rStyle w:val="CommentReference"/>
          <w:rFonts w:ascii="Minion Pro" w:hAnsi="Minion Pro"/>
          <w:b w:val="0"/>
        </w:rPr>
        <w:commentReference w:id="31"/>
      </w:r>
    </w:p>
    <w:p w14:paraId="3C691005" w14:textId="77777777" w:rsidR="008810AF" w:rsidRPr="00A02E44" w:rsidRDefault="008810AF" w:rsidP="00341FB0">
      <w:pPr>
        <w:rPr>
          <w:rFonts w:ascii="Minion Pro" w:hAnsi="Minion Pro" w:cs="Arial"/>
          <w:kern w:val="32"/>
          <w:sz w:val="22"/>
          <w:szCs w:val="22"/>
        </w:rPr>
      </w:pPr>
    </w:p>
    <w:p w14:paraId="25985474" w14:textId="77777777" w:rsidR="008810AF" w:rsidRPr="00A02E44" w:rsidRDefault="00D44998" w:rsidP="00D44998">
      <w:pPr>
        <w:pStyle w:val="Heading1"/>
        <w:jc w:val="left"/>
        <w:rPr>
          <w:rFonts w:ascii="Minion Pro" w:hAnsi="Minion Pro" w:cs="Arial"/>
          <w:b w:val="0"/>
          <w:sz w:val="22"/>
          <w:szCs w:val="22"/>
        </w:rPr>
      </w:pPr>
      <w:r w:rsidRPr="00A02E44">
        <w:rPr>
          <w:rFonts w:ascii="Minion Pro" w:hAnsi="Minion Pro" w:cs="Arial"/>
          <w:b w:val="0"/>
          <w:sz w:val="22"/>
          <w:szCs w:val="22"/>
        </w:rPr>
        <w:t xml:space="preserve"> </w:t>
      </w:r>
    </w:p>
    <w:p w14:paraId="5FECA84D" w14:textId="3F0E2BD3" w:rsidR="00505B5C" w:rsidRDefault="00505B5C">
      <w:pPr>
        <w:rPr>
          <w:rFonts w:ascii="Minion Pro" w:hAnsi="Minion Pro"/>
        </w:rPr>
      </w:pPr>
      <w:r>
        <w:rPr>
          <w:rFonts w:ascii="Minion Pro" w:hAnsi="Minion Pro"/>
        </w:rPr>
        <w:br w:type="page"/>
      </w:r>
    </w:p>
    <w:p w14:paraId="0FABFEFD" w14:textId="03D62478" w:rsidR="000E64B7" w:rsidRPr="00A02E44" w:rsidRDefault="000E64B7" w:rsidP="000E64B7">
      <w:pPr>
        <w:pStyle w:val="Heading1"/>
        <w:rPr>
          <w:rFonts w:ascii="Minion Pro" w:hAnsi="Minion Pro"/>
        </w:rPr>
      </w:pPr>
      <w:r w:rsidRPr="000E64B7">
        <w:rPr>
          <w:rFonts w:ascii="Minion Pro" w:hAnsi="Minion Pro"/>
        </w:rPr>
        <w:t xml:space="preserve"> </w:t>
      </w:r>
      <w:r>
        <w:rPr>
          <w:rFonts w:ascii="Minion Pro" w:hAnsi="Minion Pro"/>
        </w:rPr>
        <w:t xml:space="preserve">Schedule __ - Amendment </w:t>
      </w:r>
    </w:p>
    <w:p w14:paraId="5461E063" w14:textId="77777777" w:rsidR="000E64B7" w:rsidRPr="00A02E44" w:rsidRDefault="000E64B7" w:rsidP="000E64B7">
      <w:pPr>
        <w:rPr>
          <w:rFonts w:ascii="Minion Pro" w:hAnsi="Minion Pro" w:cs="Arial"/>
          <w:sz w:val="22"/>
          <w:szCs w:val="22"/>
        </w:rPr>
      </w:pPr>
    </w:p>
    <w:p w14:paraId="49EA23CF" w14:textId="77777777" w:rsidR="000E64B7" w:rsidRPr="00A02E44" w:rsidRDefault="000E64B7" w:rsidP="000E64B7">
      <w:pPr>
        <w:rPr>
          <w:rFonts w:ascii="Minion Pro" w:hAnsi="Minion Pro" w:cs="Arial"/>
          <w:b/>
          <w:sz w:val="22"/>
          <w:szCs w:val="22"/>
        </w:rPr>
      </w:pPr>
      <w:r w:rsidRPr="00A02E44">
        <w:rPr>
          <w:rFonts w:ascii="Minion Pro" w:hAnsi="Minion Pro" w:cs="Arial"/>
          <w:b/>
          <w:sz w:val="22"/>
          <w:szCs w:val="22"/>
        </w:rPr>
        <w:t>BETWEEN:</w:t>
      </w:r>
    </w:p>
    <w:p w14:paraId="366CA0FB" w14:textId="77777777" w:rsidR="000E64B7" w:rsidRPr="00A02E44" w:rsidRDefault="000E64B7" w:rsidP="000E64B7">
      <w:pPr>
        <w:rPr>
          <w:rFonts w:ascii="Minion Pro" w:hAnsi="Minion Pro" w:cs="Arial"/>
          <w:b/>
          <w:sz w:val="22"/>
          <w:szCs w:val="22"/>
        </w:rPr>
      </w:pPr>
    </w:p>
    <w:p w14:paraId="00687C6D" w14:textId="77777777" w:rsidR="000E64B7" w:rsidRPr="00A02E44" w:rsidRDefault="000E64B7" w:rsidP="000E64B7">
      <w:pPr>
        <w:jc w:val="center"/>
        <w:rPr>
          <w:rFonts w:ascii="Minion Pro" w:hAnsi="Minion Pro" w:cs="Arial"/>
          <w:b/>
          <w:sz w:val="22"/>
          <w:szCs w:val="22"/>
        </w:rPr>
      </w:pPr>
      <w:r w:rsidRPr="00A02E44">
        <w:rPr>
          <w:rFonts w:ascii="Minion Pro" w:hAnsi="Minion Pro" w:cs="Arial"/>
          <w:b/>
          <w:sz w:val="22"/>
          <w:szCs w:val="22"/>
        </w:rPr>
        <w:t>________________________________</w:t>
      </w:r>
    </w:p>
    <w:p w14:paraId="437A20C3" w14:textId="77777777" w:rsidR="000E64B7" w:rsidRPr="00A02E44" w:rsidRDefault="000E64B7" w:rsidP="000E64B7">
      <w:pPr>
        <w:jc w:val="center"/>
        <w:rPr>
          <w:rFonts w:ascii="Minion Pro" w:hAnsi="Minion Pro" w:cs="Arial"/>
          <w:sz w:val="22"/>
          <w:szCs w:val="22"/>
        </w:rPr>
      </w:pPr>
      <w:r w:rsidRPr="00A02E44">
        <w:rPr>
          <w:rFonts w:ascii="Minion Pro" w:hAnsi="Minion Pro" w:cs="Arial"/>
          <w:sz w:val="22"/>
          <w:szCs w:val="22"/>
        </w:rPr>
        <w:t>[insert name of the Practice Group]</w:t>
      </w:r>
    </w:p>
    <w:p w14:paraId="3F47B767" w14:textId="77777777" w:rsidR="000E64B7" w:rsidRPr="00A02E44" w:rsidRDefault="000E64B7" w:rsidP="000E64B7">
      <w:pPr>
        <w:jc w:val="center"/>
        <w:rPr>
          <w:rFonts w:ascii="Minion Pro" w:hAnsi="Minion Pro" w:cs="Arial"/>
          <w:sz w:val="22"/>
          <w:szCs w:val="22"/>
        </w:rPr>
      </w:pPr>
      <w:r w:rsidRPr="00A02E44">
        <w:rPr>
          <w:rFonts w:ascii="Minion Pro" w:hAnsi="Minion Pro" w:cs="Arial"/>
          <w:sz w:val="22"/>
          <w:szCs w:val="22"/>
        </w:rPr>
        <w:t>Hereinafter “Practice Group”</w:t>
      </w:r>
    </w:p>
    <w:p w14:paraId="3D53B51F" w14:textId="77777777" w:rsidR="000E64B7" w:rsidRPr="00A02E44" w:rsidRDefault="000E64B7" w:rsidP="000E64B7">
      <w:pPr>
        <w:jc w:val="center"/>
        <w:rPr>
          <w:rFonts w:ascii="Minion Pro" w:hAnsi="Minion Pro" w:cs="Arial"/>
          <w:b/>
          <w:sz w:val="22"/>
          <w:szCs w:val="22"/>
        </w:rPr>
      </w:pPr>
    </w:p>
    <w:p w14:paraId="4F5843C6" w14:textId="77777777" w:rsidR="000E64B7" w:rsidRPr="00A02E44" w:rsidRDefault="000E64B7" w:rsidP="000E64B7">
      <w:pPr>
        <w:jc w:val="center"/>
        <w:rPr>
          <w:rFonts w:ascii="Minion Pro" w:hAnsi="Minion Pro" w:cs="Arial"/>
          <w:b/>
          <w:sz w:val="22"/>
          <w:szCs w:val="22"/>
        </w:rPr>
      </w:pPr>
      <w:r w:rsidRPr="00A02E44">
        <w:rPr>
          <w:rFonts w:ascii="Minion Pro" w:hAnsi="Minion Pro" w:cs="Arial"/>
          <w:b/>
          <w:sz w:val="22"/>
          <w:szCs w:val="22"/>
        </w:rPr>
        <w:t>and</w:t>
      </w:r>
    </w:p>
    <w:p w14:paraId="082CD0C9" w14:textId="77777777" w:rsidR="000E64B7" w:rsidRPr="00A02E44" w:rsidRDefault="000E64B7" w:rsidP="000E64B7">
      <w:pPr>
        <w:jc w:val="center"/>
        <w:rPr>
          <w:rFonts w:ascii="Minion Pro" w:hAnsi="Minion Pro" w:cs="Arial"/>
          <w:b/>
          <w:sz w:val="22"/>
          <w:szCs w:val="22"/>
        </w:rPr>
      </w:pPr>
    </w:p>
    <w:p w14:paraId="3A5257EE" w14:textId="77777777" w:rsidR="000E64B7" w:rsidRPr="00A02E44" w:rsidRDefault="000E64B7" w:rsidP="000E64B7">
      <w:pPr>
        <w:jc w:val="center"/>
        <w:rPr>
          <w:rFonts w:ascii="Minion Pro" w:hAnsi="Minion Pro" w:cs="Arial"/>
          <w:b/>
          <w:sz w:val="22"/>
          <w:szCs w:val="22"/>
        </w:rPr>
      </w:pPr>
      <w:r w:rsidRPr="00A02E44">
        <w:rPr>
          <w:rFonts w:ascii="Minion Pro" w:hAnsi="Minion Pro" w:cs="Arial"/>
          <w:b/>
          <w:sz w:val="22"/>
          <w:szCs w:val="22"/>
        </w:rPr>
        <w:t>________________________________</w:t>
      </w:r>
    </w:p>
    <w:p w14:paraId="0404260C" w14:textId="77777777" w:rsidR="000E64B7" w:rsidRPr="00A02E44" w:rsidRDefault="000E64B7" w:rsidP="000E64B7">
      <w:pPr>
        <w:jc w:val="center"/>
        <w:rPr>
          <w:rFonts w:ascii="Minion Pro" w:hAnsi="Minion Pro" w:cs="Arial"/>
          <w:sz w:val="22"/>
          <w:szCs w:val="22"/>
        </w:rPr>
      </w:pPr>
      <w:r w:rsidRPr="00A02E44">
        <w:rPr>
          <w:rFonts w:ascii="Minion Pro" w:hAnsi="Minion Pro" w:cs="Arial"/>
          <w:sz w:val="22"/>
          <w:szCs w:val="22"/>
        </w:rPr>
        <w:t xml:space="preserve">[insert name of the </w:t>
      </w:r>
      <w:r>
        <w:rPr>
          <w:rFonts w:ascii="Minion Pro" w:hAnsi="Minion Pro" w:cs="Arial"/>
          <w:sz w:val="22"/>
          <w:szCs w:val="22"/>
        </w:rPr>
        <w:t>Independent Contractor</w:t>
      </w:r>
      <w:r w:rsidRPr="00A02E44">
        <w:rPr>
          <w:rFonts w:ascii="Minion Pro" w:hAnsi="Minion Pro" w:cs="Arial"/>
          <w:sz w:val="22"/>
          <w:szCs w:val="22"/>
        </w:rPr>
        <w:t>]</w:t>
      </w:r>
    </w:p>
    <w:p w14:paraId="2E345302" w14:textId="77777777" w:rsidR="000E64B7" w:rsidRPr="00A02E44" w:rsidRDefault="000E64B7" w:rsidP="000E64B7">
      <w:pPr>
        <w:jc w:val="center"/>
        <w:rPr>
          <w:rFonts w:ascii="Minion Pro" w:hAnsi="Minion Pro" w:cs="Arial"/>
          <w:sz w:val="22"/>
          <w:szCs w:val="22"/>
        </w:rPr>
      </w:pPr>
      <w:r w:rsidRPr="00A02E44">
        <w:rPr>
          <w:rFonts w:ascii="Minion Pro" w:hAnsi="Minion Pro" w:cs="Arial"/>
          <w:sz w:val="22"/>
          <w:szCs w:val="22"/>
        </w:rPr>
        <w:t>Hereinafter “</w:t>
      </w:r>
      <w:r>
        <w:rPr>
          <w:rFonts w:ascii="Minion Pro" w:hAnsi="Minion Pro" w:cs="Arial"/>
          <w:sz w:val="22"/>
          <w:szCs w:val="22"/>
        </w:rPr>
        <w:t>Independent Contractor</w:t>
      </w:r>
      <w:r w:rsidRPr="00A02E44">
        <w:rPr>
          <w:rFonts w:ascii="Minion Pro" w:hAnsi="Minion Pro" w:cs="Arial"/>
          <w:sz w:val="22"/>
          <w:szCs w:val="22"/>
        </w:rPr>
        <w:t>”</w:t>
      </w:r>
    </w:p>
    <w:p w14:paraId="2861337E" w14:textId="77777777" w:rsidR="000E64B7" w:rsidRPr="00A02E44" w:rsidRDefault="000E64B7" w:rsidP="000E64B7">
      <w:pPr>
        <w:rPr>
          <w:rFonts w:ascii="Minion Pro" w:hAnsi="Minion Pro" w:cs="Arial"/>
          <w:b/>
          <w:sz w:val="22"/>
          <w:szCs w:val="22"/>
        </w:rPr>
      </w:pPr>
    </w:p>
    <w:p w14:paraId="3401325B" w14:textId="77777777" w:rsidR="000E64B7" w:rsidRPr="00A02E44" w:rsidRDefault="000E64B7" w:rsidP="000E64B7">
      <w:pPr>
        <w:rPr>
          <w:rFonts w:ascii="Minion Pro" w:hAnsi="Minion Pro" w:cs="Arial"/>
          <w:sz w:val="22"/>
          <w:szCs w:val="22"/>
        </w:rPr>
      </w:pPr>
    </w:p>
    <w:p w14:paraId="2CF58EC6" w14:textId="77777777" w:rsidR="000E64B7" w:rsidRDefault="000E64B7" w:rsidP="000E64B7">
      <w:pPr>
        <w:rPr>
          <w:rFonts w:ascii="Minion Pro" w:hAnsi="Minion Pro" w:cs="Arial"/>
          <w:sz w:val="22"/>
          <w:szCs w:val="22"/>
        </w:rPr>
      </w:pPr>
      <w:r w:rsidRPr="00A02E44">
        <w:rPr>
          <w:rFonts w:ascii="Minion Pro" w:hAnsi="Minion Pro" w:cs="Arial"/>
          <w:b/>
          <w:sz w:val="22"/>
          <w:szCs w:val="22"/>
        </w:rPr>
        <w:t>NOW THEREFORE</w:t>
      </w:r>
      <w:r w:rsidRPr="00A02E44">
        <w:rPr>
          <w:rFonts w:ascii="Minion Pro" w:hAnsi="Minion Pro" w:cs="Arial"/>
          <w:sz w:val="22"/>
          <w:szCs w:val="22"/>
        </w:rPr>
        <w:t xml:space="preserve"> the Parties agree as follows:</w:t>
      </w:r>
    </w:p>
    <w:p w14:paraId="637300DE" w14:textId="77777777" w:rsidR="000E64B7" w:rsidRPr="000E64B7" w:rsidRDefault="000E64B7" w:rsidP="000E64B7">
      <w:pPr>
        <w:rPr>
          <w:rFonts w:ascii="Minion Pro" w:hAnsi="Minion Pro" w:cs="Arial"/>
          <w:sz w:val="22"/>
          <w:szCs w:val="22"/>
        </w:rPr>
      </w:pPr>
    </w:p>
    <w:p w14:paraId="4DF534AA" w14:textId="77777777" w:rsidR="000E64B7" w:rsidRDefault="000E64B7" w:rsidP="000E64B7">
      <w:pPr>
        <w:shd w:val="clear" w:color="auto" w:fill="FFFFFF"/>
        <w:spacing w:after="120"/>
        <w:rPr>
          <w:rFonts w:ascii="Minion Pro" w:hAnsi="Minion Pro"/>
          <w:color w:val="272727"/>
          <w:sz w:val="22"/>
          <w:szCs w:val="22"/>
        </w:rPr>
      </w:pPr>
      <w:r w:rsidRPr="000E64B7">
        <w:rPr>
          <w:rFonts w:ascii="Minion Pro" w:hAnsi="Minion Pro"/>
          <w:color w:val="272727"/>
          <w:sz w:val="22"/>
          <w:szCs w:val="22"/>
        </w:rPr>
        <w:t>1. Th</w:t>
      </w:r>
      <w:r>
        <w:rPr>
          <w:rFonts w:ascii="Minion Pro" w:hAnsi="Minion Pro"/>
          <w:color w:val="272727"/>
          <w:sz w:val="22"/>
          <w:szCs w:val="22"/>
        </w:rPr>
        <w:t xml:space="preserve">e Practice Group and the Independent Contractor, </w:t>
      </w:r>
      <w:r w:rsidRPr="000E64B7">
        <w:rPr>
          <w:rFonts w:ascii="Minion Pro" w:hAnsi="Minion Pro"/>
          <w:color w:val="272727"/>
          <w:sz w:val="22"/>
          <w:szCs w:val="22"/>
        </w:rPr>
        <w:t xml:space="preserve">parties to the </w:t>
      </w:r>
      <w:r>
        <w:rPr>
          <w:rFonts w:ascii="Minion Pro" w:hAnsi="Minion Pro"/>
          <w:color w:val="272727"/>
          <w:sz w:val="22"/>
          <w:szCs w:val="22"/>
        </w:rPr>
        <w:t>Midwifery Services Agreement</w:t>
      </w:r>
      <w:r w:rsidRPr="000E64B7">
        <w:rPr>
          <w:rFonts w:ascii="Minion Pro" w:hAnsi="Minion Pro"/>
          <w:color w:val="272727"/>
          <w:sz w:val="22"/>
          <w:szCs w:val="22"/>
        </w:rPr>
        <w:t xml:space="preserve"> dated </w:t>
      </w:r>
      <w:r>
        <w:rPr>
          <w:rFonts w:ascii="Minion Pro" w:hAnsi="Minion Pro"/>
          <w:color w:val="272727"/>
          <w:sz w:val="22"/>
          <w:szCs w:val="22"/>
        </w:rPr>
        <w:t xml:space="preserve">_____________________ </w:t>
      </w:r>
      <w:r w:rsidRPr="000E64B7">
        <w:rPr>
          <w:rFonts w:ascii="Minion Pro" w:hAnsi="Minion Pro"/>
          <w:color w:val="272727"/>
          <w:sz w:val="22"/>
          <w:szCs w:val="22"/>
        </w:rPr>
        <w:t>(the "Agreement")</w:t>
      </w:r>
      <w:r>
        <w:rPr>
          <w:rFonts w:ascii="Minion Pro" w:hAnsi="Minion Pro"/>
          <w:color w:val="272727"/>
          <w:sz w:val="22"/>
          <w:szCs w:val="22"/>
        </w:rPr>
        <w:t>, hereby amend the Agreement as follows:</w:t>
      </w:r>
    </w:p>
    <w:p w14:paraId="52F24CCD" w14:textId="77777777" w:rsidR="000E64B7" w:rsidRDefault="000E64B7" w:rsidP="000E64B7">
      <w:pPr>
        <w:shd w:val="clear" w:color="auto" w:fill="FFFFFF"/>
        <w:spacing w:after="120"/>
        <w:rPr>
          <w:rFonts w:ascii="Minion Pro" w:hAnsi="Minion Pro"/>
          <w:color w:val="272727"/>
          <w:sz w:val="22"/>
          <w:szCs w:val="22"/>
        </w:rPr>
      </w:pPr>
      <w:r>
        <w:rPr>
          <w:rFonts w:ascii="Minion Pro" w:hAnsi="Minion Pro"/>
          <w:color w:val="272727"/>
          <w:sz w:val="22"/>
          <w:szCs w:val="22"/>
        </w:rPr>
        <w:t>____________________________________________________________________________________</w:t>
      </w:r>
    </w:p>
    <w:p w14:paraId="347935A8" w14:textId="77777777" w:rsidR="000E64B7" w:rsidRDefault="000E64B7" w:rsidP="000E64B7">
      <w:pPr>
        <w:shd w:val="clear" w:color="auto" w:fill="FFFFFF"/>
        <w:spacing w:after="120"/>
        <w:rPr>
          <w:rFonts w:ascii="Minion Pro" w:hAnsi="Minion Pro"/>
          <w:color w:val="272727"/>
          <w:sz w:val="22"/>
          <w:szCs w:val="22"/>
        </w:rPr>
      </w:pPr>
      <w:r>
        <w:rPr>
          <w:rFonts w:ascii="Minion Pro" w:hAnsi="Minion Pro"/>
          <w:color w:val="272727"/>
          <w:sz w:val="22"/>
          <w:szCs w:val="22"/>
        </w:rPr>
        <w:t>____________________________________________________________________________________</w:t>
      </w:r>
    </w:p>
    <w:p w14:paraId="290C3810" w14:textId="77777777" w:rsidR="000E64B7" w:rsidRPr="000E64B7" w:rsidRDefault="000E64B7" w:rsidP="000E64B7">
      <w:pPr>
        <w:shd w:val="clear" w:color="auto" w:fill="FFFFFF"/>
        <w:spacing w:after="120"/>
        <w:rPr>
          <w:rFonts w:ascii="Minion Pro" w:hAnsi="Minion Pro"/>
          <w:color w:val="272727"/>
          <w:sz w:val="22"/>
          <w:szCs w:val="22"/>
        </w:rPr>
      </w:pPr>
      <w:r>
        <w:rPr>
          <w:rFonts w:ascii="Minion Pro" w:hAnsi="Minion Pro"/>
          <w:color w:val="272727"/>
          <w:sz w:val="22"/>
          <w:szCs w:val="22"/>
        </w:rPr>
        <w:t>____________________________________________________________________________________</w:t>
      </w:r>
    </w:p>
    <w:p w14:paraId="54CF82F8" w14:textId="77777777" w:rsidR="000E64B7" w:rsidRDefault="000E64B7" w:rsidP="000E64B7">
      <w:pPr>
        <w:shd w:val="clear" w:color="auto" w:fill="FFFFFF"/>
        <w:spacing w:after="120"/>
        <w:rPr>
          <w:rFonts w:ascii="Minion Pro" w:hAnsi="Minion Pro"/>
          <w:color w:val="272727"/>
          <w:sz w:val="22"/>
          <w:szCs w:val="22"/>
        </w:rPr>
      </w:pPr>
    </w:p>
    <w:p w14:paraId="37E05709" w14:textId="77777777" w:rsidR="000E64B7" w:rsidRPr="000E64B7" w:rsidRDefault="000E64B7" w:rsidP="000E64B7">
      <w:pPr>
        <w:shd w:val="clear" w:color="auto" w:fill="FFFFFF"/>
        <w:spacing w:after="120"/>
        <w:rPr>
          <w:rFonts w:ascii="Minion Pro" w:hAnsi="Minion Pro"/>
          <w:color w:val="272727"/>
          <w:sz w:val="22"/>
          <w:szCs w:val="22"/>
        </w:rPr>
      </w:pPr>
      <w:r>
        <w:rPr>
          <w:rFonts w:ascii="Minion Pro" w:hAnsi="Minion Pro"/>
          <w:color w:val="272727"/>
          <w:sz w:val="22"/>
          <w:szCs w:val="22"/>
        </w:rPr>
        <w:t>2</w:t>
      </w:r>
      <w:r w:rsidRPr="000E64B7">
        <w:rPr>
          <w:rFonts w:ascii="Minion Pro" w:hAnsi="Minion Pro"/>
          <w:color w:val="272727"/>
          <w:sz w:val="22"/>
          <w:szCs w:val="22"/>
        </w:rPr>
        <w:t xml:space="preserve">. Except as set forth in this </w:t>
      </w:r>
      <w:r>
        <w:rPr>
          <w:rFonts w:ascii="Minion Pro" w:hAnsi="Minion Pro"/>
          <w:color w:val="272727"/>
          <w:sz w:val="22"/>
          <w:szCs w:val="22"/>
        </w:rPr>
        <w:t>a</w:t>
      </w:r>
      <w:r w:rsidRPr="000E64B7">
        <w:rPr>
          <w:rFonts w:ascii="Minion Pro" w:hAnsi="Minion Pro"/>
          <w:color w:val="272727"/>
          <w:sz w:val="22"/>
          <w:szCs w:val="22"/>
        </w:rPr>
        <w:t>mendment, the Agreement is unaffected and shall continue in full force and effect in accordance with its terms. If there is conflict between this amendment and the Agreement or any earlier amendment, the terms of this amendment will prevail.</w:t>
      </w:r>
    </w:p>
    <w:p w14:paraId="3477C02C" w14:textId="77777777" w:rsidR="000E64B7" w:rsidRPr="000E64B7" w:rsidRDefault="000E64B7" w:rsidP="000E64B7">
      <w:pPr>
        <w:rPr>
          <w:rFonts w:ascii="Minion Pro" w:hAnsi="Minion Pro" w:cs="Arial"/>
          <w:sz w:val="22"/>
          <w:szCs w:val="22"/>
        </w:rPr>
      </w:pPr>
    </w:p>
    <w:p w14:paraId="711431E5" w14:textId="77777777" w:rsidR="000E64B7" w:rsidRPr="00A02E44" w:rsidRDefault="000E64B7" w:rsidP="000E64B7">
      <w:pPr>
        <w:rPr>
          <w:rFonts w:ascii="Minion Pro" w:hAnsi="Minion Pro" w:cs="Arial"/>
          <w:sz w:val="22"/>
          <w:szCs w:val="22"/>
        </w:rPr>
      </w:pPr>
    </w:p>
    <w:p w14:paraId="2ECB1D32" w14:textId="77777777" w:rsidR="000E64B7" w:rsidRPr="00A02E44" w:rsidRDefault="000E64B7" w:rsidP="000E64B7">
      <w:pPr>
        <w:rPr>
          <w:rFonts w:ascii="Minion Pro" w:hAnsi="Minion Pro" w:cs="Arial"/>
          <w:sz w:val="22"/>
          <w:szCs w:val="22"/>
        </w:rPr>
      </w:pPr>
      <w:r w:rsidRPr="00A02E44">
        <w:rPr>
          <w:rFonts w:ascii="Minion Pro" w:hAnsi="Minion Pro" w:cs="Arial"/>
          <w:b/>
          <w:sz w:val="22"/>
          <w:szCs w:val="22"/>
        </w:rPr>
        <w:t>IN WITNESS WHEREOF</w:t>
      </w:r>
      <w:r w:rsidRPr="00A02E44">
        <w:rPr>
          <w:rFonts w:ascii="Minion Pro" w:hAnsi="Minion Pro" w:cs="Arial"/>
          <w:sz w:val="22"/>
          <w:szCs w:val="22"/>
        </w:rPr>
        <w:t xml:space="preserve"> the undersigned have executed this </w:t>
      </w:r>
      <w:r>
        <w:rPr>
          <w:rFonts w:ascii="Minion Pro" w:hAnsi="Minion Pro" w:cs="Arial"/>
          <w:sz w:val="22"/>
          <w:szCs w:val="22"/>
        </w:rPr>
        <w:t>Amendment</w:t>
      </w:r>
      <w:r w:rsidRPr="00A02E44">
        <w:rPr>
          <w:rFonts w:ascii="Minion Pro" w:hAnsi="Minion Pro" w:cs="Arial"/>
          <w:sz w:val="22"/>
          <w:szCs w:val="22"/>
        </w:rPr>
        <w:t xml:space="preserve">. </w:t>
      </w:r>
    </w:p>
    <w:p w14:paraId="412BDC82" w14:textId="77777777" w:rsidR="000E64B7" w:rsidRPr="00A02E44" w:rsidRDefault="000E64B7" w:rsidP="000E64B7">
      <w:pPr>
        <w:rPr>
          <w:rFonts w:ascii="Minion Pro" w:hAnsi="Minion Pro" w:cs="Arial"/>
          <w:sz w:val="22"/>
          <w:szCs w:val="22"/>
        </w:rPr>
      </w:pPr>
    </w:p>
    <w:p w14:paraId="4AB73CCB" w14:textId="77777777" w:rsidR="000E64B7" w:rsidRPr="00A02E44" w:rsidRDefault="000E64B7" w:rsidP="000E64B7">
      <w:pPr>
        <w:rPr>
          <w:rFonts w:ascii="Minion Pro" w:hAnsi="Minion Pro" w:cs="Arial"/>
          <w:sz w:val="22"/>
          <w:szCs w:val="22"/>
        </w:rPr>
      </w:pPr>
    </w:p>
    <w:p w14:paraId="72A42237" w14:textId="77777777" w:rsidR="000E64B7" w:rsidRPr="00A02E44" w:rsidRDefault="000E64B7" w:rsidP="000E64B7">
      <w:pPr>
        <w:rPr>
          <w:rFonts w:ascii="Minion Pro" w:hAnsi="Minion Pro" w:cs="Arial"/>
          <w:sz w:val="22"/>
          <w:szCs w:val="22"/>
        </w:rPr>
      </w:pPr>
    </w:p>
    <w:p w14:paraId="1DC19C75" w14:textId="77777777" w:rsidR="000E64B7" w:rsidRPr="00A02E44" w:rsidRDefault="000E64B7" w:rsidP="000E64B7">
      <w:pPr>
        <w:rPr>
          <w:rFonts w:ascii="Minion Pro" w:hAnsi="Minion Pro" w:cs="Arial"/>
          <w:sz w:val="22"/>
          <w:szCs w:val="22"/>
        </w:rPr>
      </w:pPr>
      <w:r w:rsidRPr="00A02E44">
        <w:rPr>
          <w:rFonts w:ascii="Minion Pro" w:hAnsi="Minion Pro" w:cs="Arial"/>
          <w:sz w:val="22"/>
          <w:szCs w:val="22"/>
        </w:rPr>
        <w:t>_____________________</w:t>
      </w:r>
      <w:r w:rsidRPr="00A02E44">
        <w:rPr>
          <w:rFonts w:ascii="Minion Pro" w:hAnsi="Minion Pro" w:cs="Arial"/>
          <w:sz w:val="22"/>
          <w:szCs w:val="22"/>
        </w:rPr>
        <w:tab/>
        <w:t>_____________________</w:t>
      </w:r>
      <w:r w:rsidRPr="00A02E44">
        <w:rPr>
          <w:rFonts w:ascii="Minion Pro" w:hAnsi="Minion Pro" w:cs="Arial"/>
          <w:sz w:val="22"/>
          <w:szCs w:val="22"/>
        </w:rPr>
        <w:tab/>
        <w:t>_____________________</w:t>
      </w:r>
    </w:p>
    <w:p w14:paraId="279BED60" w14:textId="77777777" w:rsidR="000E64B7" w:rsidRPr="00A02E44" w:rsidRDefault="000E64B7" w:rsidP="000E64B7">
      <w:pPr>
        <w:rPr>
          <w:rFonts w:ascii="Minion Pro" w:hAnsi="Minion Pro" w:cs="Arial"/>
          <w:b/>
          <w:sz w:val="22"/>
          <w:szCs w:val="22"/>
        </w:rPr>
      </w:pPr>
      <w:r w:rsidRPr="00A02E44">
        <w:rPr>
          <w:rFonts w:ascii="Minion Pro" w:hAnsi="Minion Pro" w:cs="Arial"/>
          <w:b/>
          <w:sz w:val="22"/>
          <w:szCs w:val="22"/>
        </w:rPr>
        <w:t xml:space="preserve">Signature of </w:t>
      </w:r>
      <w:r>
        <w:rPr>
          <w:rFonts w:ascii="Minion Pro" w:hAnsi="Minion Pro" w:cs="Arial"/>
          <w:b/>
          <w:sz w:val="22"/>
          <w:szCs w:val="22"/>
        </w:rPr>
        <w:t>Independent</w:t>
      </w:r>
      <w:r w:rsidRPr="00A02E44">
        <w:rPr>
          <w:rFonts w:ascii="Minion Pro" w:hAnsi="Minion Pro" w:cs="Arial"/>
          <w:b/>
          <w:sz w:val="22"/>
          <w:szCs w:val="22"/>
        </w:rPr>
        <w:tab/>
      </w:r>
      <w:r w:rsidRPr="00A02E44">
        <w:rPr>
          <w:rFonts w:ascii="Minion Pro" w:hAnsi="Minion Pro" w:cs="Arial"/>
          <w:b/>
          <w:sz w:val="22"/>
          <w:szCs w:val="22"/>
        </w:rPr>
        <w:tab/>
        <w:t xml:space="preserve">Date     </w:t>
      </w:r>
      <w:r w:rsidRPr="00A02E44">
        <w:rPr>
          <w:rFonts w:ascii="Minion Pro" w:hAnsi="Minion Pro" w:cs="Arial"/>
          <w:b/>
          <w:sz w:val="22"/>
          <w:szCs w:val="22"/>
        </w:rPr>
        <w:tab/>
      </w:r>
      <w:r w:rsidRPr="00A02E44">
        <w:rPr>
          <w:rFonts w:ascii="Minion Pro" w:hAnsi="Minion Pro" w:cs="Arial"/>
          <w:b/>
          <w:sz w:val="22"/>
          <w:szCs w:val="22"/>
        </w:rPr>
        <w:tab/>
      </w:r>
      <w:r w:rsidRPr="00A02E44">
        <w:rPr>
          <w:rFonts w:ascii="Minion Pro" w:hAnsi="Minion Pro" w:cs="Arial"/>
          <w:b/>
          <w:sz w:val="22"/>
          <w:szCs w:val="22"/>
        </w:rPr>
        <w:tab/>
        <w:t xml:space="preserve">Name of </w:t>
      </w:r>
      <w:r>
        <w:rPr>
          <w:rFonts w:ascii="Minion Pro" w:hAnsi="Minion Pro" w:cs="Arial"/>
          <w:b/>
          <w:sz w:val="22"/>
          <w:szCs w:val="22"/>
        </w:rPr>
        <w:t>Independent Contractor</w:t>
      </w:r>
    </w:p>
    <w:p w14:paraId="23EE508C" w14:textId="77777777" w:rsidR="000E64B7" w:rsidRDefault="000E64B7" w:rsidP="000E64B7">
      <w:pPr>
        <w:rPr>
          <w:rFonts w:ascii="Minion Pro" w:hAnsi="Minion Pro" w:cs="Arial"/>
          <w:b/>
          <w:sz w:val="22"/>
          <w:szCs w:val="22"/>
        </w:rPr>
      </w:pPr>
      <w:r>
        <w:rPr>
          <w:rFonts w:ascii="Minion Pro" w:hAnsi="Minion Pro" w:cs="Arial"/>
          <w:b/>
          <w:sz w:val="22"/>
          <w:szCs w:val="22"/>
        </w:rPr>
        <w:t>Contractor</w:t>
      </w:r>
    </w:p>
    <w:p w14:paraId="0894C814" w14:textId="77777777" w:rsidR="000E64B7" w:rsidRPr="00A02E44" w:rsidRDefault="000E64B7" w:rsidP="000E64B7">
      <w:pPr>
        <w:rPr>
          <w:rFonts w:ascii="Minion Pro" w:hAnsi="Minion Pro" w:cs="Arial"/>
          <w:b/>
          <w:sz w:val="22"/>
          <w:szCs w:val="22"/>
        </w:rPr>
      </w:pPr>
    </w:p>
    <w:p w14:paraId="4ECC6A1A" w14:textId="77777777" w:rsidR="000E64B7" w:rsidRPr="00A02E44" w:rsidRDefault="000E64B7" w:rsidP="000E64B7">
      <w:pPr>
        <w:rPr>
          <w:rFonts w:ascii="Minion Pro" w:hAnsi="Minion Pro" w:cs="Arial"/>
          <w:sz w:val="22"/>
          <w:szCs w:val="22"/>
        </w:rPr>
      </w:pPr>
    </w:p>
    <w:p w14:paraId="130F4230" w14:textId="77777777" w:rsidR="000E64B7" w:rsidRPr="00A02E44" w:rsidRDefault="000E64B7" w:rsidP="000E64B7">
      <w:pPr>
        <w:rPr>
          <w:rFonts w:ascii="Minion Pro" w:hAnsi="Minion Pro" w:cs="Arial"/>
          <w:sz w:val="22"/>
          <w:szCs w:val="22"/>
        </w:rPr>
      </w:pPr>
    </w:p>
    <w:p w14:paraId="4B6ADDA4" w14:textId="77777777" w:rsidR="000E64B7" w:rsidRPr="00A02E44" w:rsidRDefault="000E64B7" w:rsidP="000E64B7">
      <w:pPr>
        <w:keepNext/>
        <w:rPr>
          <w:rFonts w:ascii="Minion Pro" w:hAnsi="Minion Pro" w:cs="Arial"/>
          <w:sz w:val="22"/>
          <w:szCs w:val="22"/>
        </w:rPr>
      </w:pPr>
    </w:p>
    <w:p w14:paraId="5DC5AAE0" w14:textId="77777777" w:rsidR="000E64B7" w:rsidRPr="00A02E44" w:rsidRDefault="000E64B7" w:rsidP="000E64B7">
      <w:pPr>
        <w:keepNext/>
        <w:rPr>
          <w:rFonts w:ascii="Minion Pro" w:hAnsi="Minion Pro" w:cs="Arial"/>
          <w:sz w:val="22"/>
          <w:szCs w:val="22"/>
        </w:rPr>
      </w:pPr>
      <w:r w:rsidRPr="00A02E44">
        <w:rPr>
          <w:rFonts w:ascii="Minion Pro" w:hAnsi="Minion Pro" w:cs="Arial"/>
          <w:sz w:val="22"/>
          <w:szCs w:val="22"/>
        </w:rPr>
        <w:t>_____________________</w:t>
      </w:r>
      <w:r w:rsidRPr="00A02E44">
        <w:rPr>
          <w:rFonts w:ascii="Minion Pro" w:hAnsi="Minion Pro" w:cs="Arial"/>
          <w:sz w:val="22"/>
          <w:szCs w:val="22"/>
        </w:rPr>
        <w:tab/>
        <w:t>_____________________</w:t>
      </w:r>
      <w:r w:rsidRPr="00A02E44">
        <w:rPr>
          <w:rFonts w:ascii="Minion Pro" w:hAnsi="Minion Pro" w:cs="Arial"/>
          <w:sz w:val="22"/>
          <w:szCs w:val="22"/>
        </w:rPr>
        <w:tab/>
        <w:t>_____________________</w:t>
      </w:r>
    </w:p>
    <w:p w14:paraId="03394C77" w14:textId="77777777" w:rsidR="000E64B7" w:rsidRPr="00A02E44" w:rsidRDefault="000E64B7" w:rsidP="000E64B7">
      <w:pPr>
        <w:keepNext/>
        <w:rPr>
          <w:rFonts w:ascii="Minion Pro" w:hAnsi="Minion Pro" w:cs="Arial"/>
          <w:b/>
          <w:sz w:val="22"/>
          <w:szCs w:val="22"/>
        </w:rPr>
      </w:pPr>
      <w:r w:rsidRPr="00A02E44">
        <w:rPr>
          <w:rFonts w:ascii="Minion Pro" w:hAnsi="Minion Pro" w:cs="Arial"/>
          <w:b/>
          <w:sz w:val="22"/>
          <w:szCs w:val="22"/>
        </w:rPr>
        <w:t>Signature on behalf of</w:t>
      </w:r>
      <w:r w:rsidRPr="00A02E44">
        <w:rPr>
          <w:rFonts w:ascii="Minion Pro" w:hAnsi="Minion Pro" w:cs="Arial"/>
          <w:b/>
          <w:sz w:val="22"/>
          <w:szCs w:val="22"/>
        </w:rPr>
        <w:tab/>
      </w:r>
      <w:r w:rsidRPr="00A02E44">
        <w:rPr>
          <w:rFonts w:ascii="Minion Pro" w:hAnsi="Minion Pro" w:cs="Arial"/>
          <w:b/>
          <w:sz w:val="22"/>
          <w:szCs w:val="22"/>
        </w:rPr>
        <w:tab/>
        <w:t>Date</w:t>
      </w:r>
      <w:r w:rsidRPr="00A02E44">
        <w:rPr>
          <w:rFonts w:ascii="Minion Pro" w:hAnsi="Minion Pro" w:cs="Arial"/>
          <w:b/>
          <w:sz w:val="22"/>
          <w:szCs w:val="22"/>
        </w:rPr>
        <w:tab/>
      </w:r>
      <w:r w:rsidRPr="00A02E44">
        <w:rPr>
          <w:rFonts w:ascii="Minion Pro" w:hAnsi="Minion Pro" w:cs="Arial"/>
          <w:b/>
          <w:sz w:val="22"/>
          <w:szCs w:val="22"/>
        </w:rPr>
        <w:tab/>
      </w:r>
      <w:r w:rsidRPr="00A02E44">
        <w:rPr>
          <w:rFonts w:ascii="Minion Pro" w:hAnsi="Minion Pro" w:cs="Arial"/>
          <w:b/>
          <w:sz w:val="22"/>
          <w:szCs w:val="22"/>
        </w:rPr>
        <w:tab/>
      </w:r>
      <w:r w:rsidRPr="00A02E44">
        <w:rPr>
          <w:rFonts w:ascii="Minion Pro" w:hAnsi="Minion Pro" w:cs="Arial"/>
          <w:b/>
          <w:sz w:val="22"/>
          <w:szCs w:val="22"/>
        </w:rPr>
        <w:tab/>
        <w:t xml:space="preserve">Name of Person Signing </w:t>
      </w:r>
    </w:p>
    <w:p w14:paraId="483712B9" w14:textId="77777777" w:rsidR="000E64B7" w:rsidRPr="00A02E44" w:rsidRDefault="000E64B7" w:rsidP="000E64B7">
      <w:pPr>
        <w:keepNext/>
        <w:rPr>
          <w:rFonts w:ascii="Minion Pro" w:hAnsi="Minion Pro" w:cs="Arial"/>
          <w:b/>
          <w:sz w:val="22"/>
          <w:szCs w:val="22"/>
        </w:rPr>
      </w:pPr>
      <w:r w:rsidRPr="00A02E44">
        <w:rPr>
          <w:rFonts w:ascii="Minion Pro" w:hAnsi="Minion Pro" w:cs="Arial"/>
          <w:b/>
          <w:sz w:val="22"/>
          <w:szCs w:val="22"/>
        </w:rPr>
        <w:t>Practice Group</w:t>
      </w:r>
      <w:r w:rsidRPr="00A02E44">
        <w:rPr>
          <w:rFonts w:ascii="Minion Pro" w:hAnsi="Minion Pro" w:cs="Arial"/>
          <w:b/>
          <w:sz w:val="22"/>
          <w:szCs w:val="22"/>
        </w:rPr>
        <w:tab/>
      </w:r>
      <w:r w:rsidRPr="00A02E44">
        <w:rPr>
          <w:rFonts w:ascii="Minion Pro" w:hAnsi="Minion Pro" w:cs="Arial"/>
          <w:b/>
          <w:sz w:val="22"/>
          <w:szCs w:val="22"/>
        </w:rPr>
        <w:tab/>
        <w:t xml:space="preserve">     </w:t>
      </w:r>
      <w:r w:rsidRPr="00A02E44">
        <w:rPr>
          <w:rFonts w:ascii="Minion Pro" w:hAnsi="Minion Pro" w:cs="Arial"/>
          <w:b/>
          <w:sz w:val="22"/>
          <w:szCs w:val="22"/>
        </w:rPr>
        <w:tab/>
      </w:r>
      <w:r w:rsidRPr="00A02E44">
        <w:rPr>
          <w:rFonts w:ascii="Minion Pro" w:hAnsi="Minion Pro" w:cs="Arial"/>
          <w:b/>
          <w:sz w:val="22"/>
          <w:szCs w:val="22"/>
        </w:rPr>
        <w:tab/>
      </w:r>
      <w:r w:rsidRPr="00A02E44">
        <w:rPr>
          <w:rFonts w:ascii="Minion Pro" w:hAnsi="Minion Pro" w:cs="Arial"/>
          <w:b/>
          <w:sz w:val="22"/>
          <w:szCs w:val="22"/>
        </w:rPr>
        <w:tab/>
      </w:r>
      <w:r w:rsidRPr="00A02E44">
        <w:rPr>
          <w:rFonts w:ascii="Minion Pro" w:hAnsi="Minion Pro" w:cs="Arial"/>
          <w:b/>
          <w:sz w:val="22"/>
          <w:szCs w:val="22"/>
        </w:rPr>
        <w:tab/>
        <w:t xml:space="preserve">on behalf of Practice </w:t>
      </w:r>
      <w:commentRangeStart w:id="32"/>
      <w:r w:rsidRPr="00A02E44">
        <w:rPr>
          <w:rFonts w:ascii="Minion Pro" w:hAnsi="Minion Pro" w:cs="Arial"/>
          <w:b/>
          <w:sz w:val="22"/>
          <w:szCs w:val="22"/>
        </w:rPr>
        <w:t>Group</w:t>
      </w:r>
      <w:commentRangeEnd w:id="32"/>
      <w:r>
        <w:rPr>
          <w:rStyle w:val="CommentReference"/>
          <w:rFonts w:ascii="Minion Pro" w:hAnsi="Minion Pro" w:cs="Arial"/>
        </w:rPr>
        <w:commentReference w:id="32"/>
      </w:r>
    </w:p>
    <w:p w14:paraId="1DB40942" w14:textId="77777777" w:rsidR="008810AF" w:rsidRPr="00A02E44" w:rsidRDefault="008810AF" w:rsidP="006A2DCD">
      <w:pPr>
        <w:pStyle w:val="Heading1"/>
        <w:jc w:val="left"/>
      </w:pPr>
    </w:p>
    <w:sectPr w:rsidR="008810AF" w:rsidRPr="00A02E44" w:rsidSect="00717B3D">
      <w:headerReference w:type="first" r:id="rId13"/>
      <w:footerReference w:type="first" r:id="rId14"/>
      <w:pgSz w:w="12240" w:h="15840" w:code="1"/>
      <w:pgMar w:top="1440" w:right="1440" w:bottom="2246" w:left="1440" w:header="720" w:footer="907"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uthor" w:initials="A">
    <w:p w14:paraId="372682F0" w14:textId="3DC0C4D3" w:rsidR="008E7D9A" w:rsidRPr="004747B3" w:rsidRDefault="008E7D9A" w:rsidP="004747B3">
      <w:pPr>
        <w:pStyle w:val="CommentText"/>
      </w:pPr>
      <w:r>
        <w:rPr>
          <w:rStyle w:val="CommentReference"/>
        </w:rPr>
        <w:annotationRef/>
      </w:r>
      <w:r w:rsidRPr="004747B3">
        <w:t xml:space="preserve">This template is for use by practice groups with </w:t>
      </w:r>
      <w:r w:rsidR="00411EB1">
        <w:t xml:space="preserve">registered </w:t>
      </w:r>
      <w:r w:rsidRPr="004747B3">
        <w:t xml:space="preserve">midwives who are not partners, such as associates, locums, and new registrants. Changes are suggested in this template to make the agreement appropriate for locums and new registrants. </w:t>
      </w:r>
    </w:p>
    <w:p w14:paraId="5B7A02C8" w14:textId="77777777" w:rsidR="008E7D9A" w:rsidRPr="004747B3" w:rsidRDefault="008E7D9A" w:rsidP="004747B3">
      <w:pPr>
        <w:pStyle w:val="CommentText"/>
      </w:pPr>
    </w:p>
    <w:p w14:paraId="00B2C892" w14:textId="1E0B251A" w:rsidR="00717B3D" w:rsidRDefault="008E7D9A" w:rsidP="004747B3">
      <w:pPr>
        <w:pStyle w:val="CommentText"/>
      </w:pPr>
      <w:r w:rsidRPr="004747B3">
        <w:t>To protect against midwives being perceived by courts or government as employees, this template should not be used long-term. Instead, it is intended for short-term use (one to two years) until a midwife is accepted into the practice group partnership.</w:t>
      </w:r>
    </w:p>
  </w:comment>
  <w:comment w:id="4" w:author="Author" w:initials="A">
    <w:p w14:paraId="3DC2E066" w14:textId="22189217" w:rsidR="008E7D9A" w:rsidRPr="004747B3" w:rsidRDefault="008E7D9A" w:rsidP="004747B3">
      <w:pPr>
        <w:pStyle w:val="CommentText"/>
      </w:pPr>
      <w:r>
        <w:rPr>
          <w:rStyle w:val="CommentReference"/>
        </w:rPr>
        <w:annotationRef/>
      </w:r>
      <w:r w:rsidRPr="004747B3">
        <w:t xml:space="preserve">If you are using this agreement for a </w:t>
      </w:r>
      <w:r w:rsidRPr="004747B3">
        <w:rPr>
          <w:b/>
          <w:u w:val="single"/>
        </w:rPr>
        <w:t>locum</w:t>
      </w:r>
      <w:r w:rsidR="00717B3D">
        <w:t>, add</w:t>
      </w:r>
      <w:r w:rsidRPr="004747B3">
        <w:t xml:space="preserve"> this additional clause</w:t>
      </w:r>
      <w:r w:rsidR="0029536A">
        <w:t xml:space="preserve">, as this agreement </w:t>
      </w:r>
      <w:r w:rsidRPr="004747B3">
        <w:t>is not intended for use with locums working under the AOM’s Locum Program:</w:t>
      </w:r>
    </w:p>
    <w:p w14:paraId="78277481" w14:textId="77777777" w:rsidR="008E7D9A" w:rsidRPr="004747B3" w:rsidRDefault="008E7D9A" w:rsidP="004747B3">
      <w:pPr>
        <w:pStyle w:val="CommentText"/>
        <w:rPr>
          <w:b/>
        </w:rPr>
      </w:pPr>
    </w:p>
    <w:p w14:paraId="1CAD75B2" w14:textId="2EDE960F" w:rsidR="008E7D9A" w:rsidRDefault="008E7D9A" w:rsidP="00AD0E4F">
      <w:pPr>
        <w:pStyle w:val="CommentText"/>
        <w:ind w:left="720"/>
      </w:pPr>
      <w:r w:rsidRPr="004747B3">
        <w:rPr>
          <w:b/>
        </w:rPr>
        <w:t>AND WHEREAS</w:t>
      </w:r>
      <w:r w:rsidRPr="004747B3">
        <w:t xml:space="preserve"> the </w:t>
      </w:r>
      <w:r w:rsidR="00717B3D">
        <w:t xml:space="preserve">Independent </w:t>
      </w:r>
      <w:r w:rsidRPr="004747B3">
        <w:t>Contractor seeks to contract directly with the Practice Group for the provision of these Midwifery Services, and is not providing services under the AOM’s Locu</w:t>
      </w:r>
      <w:r w:rsidR="0029536A">
        <w:t>m Program for rural and remote m</w:t>
      </w:r>
      <w:r w:rsidRPr="004747B3">
        <w:t>idwives;</w:t>
      </w:r>
    </w:p>
  </w:comment>
  <w:comment w:id="5" w:author="Author" w:initials="A">
    <w:p w14:paraId="32BE4AE2" w14:textId="2C8F54E9" w:rsidR="008E7D9A" w:rsidRDefault="008E7D9A" w:rsidP="004747B3">
      <w:pPr>
        <w:pStyle w:val="CommentText"/>
      </w:pPr>
      <w:r>
        <w:rPr>
          <w:rStyle w:val="CommentReference"/>
        </w:rPr>
        <w:annotationRef/>
      </w:r>
      <w:r w:rsidRPr="004747B3">
        <w:t>List other amounts not paid directly to</w:t>
      </w:r>
      <w:r w:rsidR="0029536A">
        <w:t xml:space="preserve"> the billing midwife for every b</w:t>
      </w:r>
      <w:r w:rsidRPr="004747B3">
        <w:t xml:space="preserve">illable </w:t>
      </w:r>
      <w:r w:rsidR="0029536A">
        <w:t>c</w:t>
      </w:r>
      <w:r w:rsidRPr="004747B3">
        <w:t xml:space="preserve">ourse of </w:t>
      </w:r>
      <w:r w:rsidR="0029536A">
        <w:t>c</w:t>
      </w:r>
      <w:r w:rsidRPr="004747B3">
        <w:t xml:space="preserve">are, such as travel disbursements, </w:t>
      </w:r>
      <w:r w:rsidR="0029536A">
        <w:t>c</w:t>
      </w:r>
      <w:r w:rsidRPr="004747B3">
        <w:t xml:space="preserve">aseload </w:t>
      </w:r>
      <w:r w:rsidR="0029536A">
        <w:t>v</w:t>
      </w:r>
      <w:r w:rsidRPr="004747B3">
        <w:t>ariables or secondary care fees.</w:t>
      </w:r>
    </w:p>
  </w:comment>
  <w:comment w:id="6" w:author="Author" w:initials="A">
    <w:p w14:paraId="494B9B97" w14:textId="691ABCB7" w:rsidR="008E7D9A" w:rsidRPr="0060326F" w:rsidRDefault="008E7D9A" w:rsidP="004747B3">
      <w:pPr>
        <w:pStyle w:val="CommentText"/>
      </w:pPr>
      <w:r w:rsidRPr="00BF4FD9">
        <w:rPr>
          <w:rStyle w:val="CommentReference"/>
          <w:highlight w:val="cyan"/>
        </w:rPr>
        <w:annotationRef/>
      </w:r>
      <w:r w:rsidRPr="0060326F">
        <w:t xml:space="preserve">For </w:t>
      </w:r>
      <w:r w:rsidRPr="0060326F">
        <w:rPr>
          <w:b/>
          <w:u w:val="single"/>
        </w:rPr>
        <w:t>new registrants</w:t>
      </w:r>
      <w:r w:rsidRPr="0060326F">
        <w:t xml:space="preserve">, it may be worth </w:t>
      </w:r>
      <w:r w:rsidR="00BF4FD9" w:rsidRPr="0060326F">
        <w:t>clarifying how the contract’s end date intersects with the</w:t>
      </w:r>
      <w:r w:rsidR="0060326F" w:rsidRPr="0060326F">
        <w:t xml:space="preserve"> anticipated</w:t>
      </w:r>
      <w:r w:rsidR="00BF4FD9" w:rsidRPr="0060326F">
        <w:t xml:space="preserve"> completion of the requirements of the new registrant year and the new registrant caseload.  </w:t>
      </w:r>
      <w:r w:rsidRPr="0060326F">
        <w:t xml:space="preserve">For new registrants, </w:t>
      </w:r>
      <w:r w:rsidR="00F72DEC" w:rsidRPr="0060326F">
        <w:t>consider</w:t>
      </w:r>
      <w:r w:rsidRPr="0060326F">
        <w:t xml:space="preserve"> adding the following clause below 2.1:</w:t>
      </w:r>
    </w:p>
    <w:p w14:paraId="749CC160" w14:textId="77777777" w:rsidR="008E7D9A" w:rsidRPr="0060326F" w:rsidRDefault="008E7D9A" w:rsidP="004747B3">
      <w:pPr>
        <w:pStyle w:val="CommentText"/>
      </w:pPr>
    </w:p>
    <w:p w14:paraId="3CB371B1" w14:textId="232B56EC" w:rsidR="008E7D9A" w:rsidRDefault="00BF4FD9" w:rsidP="00AD0E4F">
      <w:pPr>
        <w:pStyle w:val="CommentText"/>
        <w:ind w:left="720" w:firstLine="720"/>
      </w:pPr>
      <w:r w:rsidRPr="0060326F">
        <w:t xml:space="preserve">If the Independent Contractor has not yet completed the College </w:t>
      </w:r>
      <w:r w:rsidR="0029536A" w:rsidRPr="0060326F">
        <w:t xml:space="preserve">of Midwives of Ontario </w:t>
      </w:r>
      <w:r w:rsidRPr="0060326F">
        <w:t xml:space="preserve">requirements for </w:t>
      </w:r>
      <w:r w:rsidR="008E7D9A" w:rsidRPr="0060326F">
        <w:t xml:space="preserve">a General Certificate of Registration without conditions prior to the </w:t>
      </w:r>
      <w:r w:rsidRPr="0060326F">
        <w:t>E</w:t>
      </w:r>
      <w:r w:rsidR="008E7D9A" w:rsidRPr="0060326F">
        <w:t xml:space="preserve">nd </w:t>
      </w:r>
      <w:r w:rsidRPr="0060326F">
        <w:t>D</w:t>
      </w:r>
      <w:r w:rsidR="008E7D9A" w:rsidRPr="0060326F">
        <w:t>ate of this Agreement</w:t>
      </w:r>
      <w:r w:rsidRPr="0060326F">
        <w:t xml:space="preserve">, the Agreement will be extended </w:t>
      </w:r>
      <w:r w:rsidR="00F72DEC" w:rsidRPr="0060326F">
        <w:t>for an additional period of ____ days</w:t>
      </w:r>
      <w:r w:rsidR="008E7D9A" w:rsidRPr="0060326F">
        <w:t>.</w:t>
      </w:r>
    </w:p>
  </w:comment>
  <w:comment w:id="7" w:author="Author" w:initials="A">
    <w:p w14:paraId="4B1D69D8" w14:textId="77777777" w:rsidR="008E7D9A" w:rsidRPr="00401A27" w:rsidRDefault="008E7D9A" w:rsidP="00401A27">
      <w:pPr>
        <w:pStyle w:val="CommentText"/>
      </w:pPr>
      <w:r>
        <w:rPr>
          <w:rStyle w:val="CommentReference"/>
        </w:rPr>
        <w:annotationRef/>
      </w:r>
      <w:r w:rsidRPr="00401A27">
        <w:t>There is a significant risk that long-term associates will be seen by a court or government agency as an employee. As a result, practice groups are advised to offer short-term contracts for midwives and develop processes for associates to become partners. Renewal of midwife contracts should be done with caution as doing so may be evidence that a midwife is an employee.</w:t>
      </w:r>
    </w:p>
    <w:p w14:paraId="42725571" w14:textId="77777777" w:rsidR="008E7D9A" w:rsidRPr="00401A27" w:rsidRDefault="008E7D9A" w:rsidP="00401A27">
      <w:pPr>
        <w:pStyle w:val="CommentText"/>
      </w:pPr>
    </w:p>
    <w:p w14:paraId="37449EF3" w14:textId="3D175BF9" w:rsidR="008E7D9A" w:rsidRDefault="008E7D9A" w:rsidP="00401A27">
      <w:pPr>
        <w:pStyle w:val="CommentText"/>
      </w:pPr>
      <w:r w:rsidRPr="00401A27">
        <w:t xml:space="preserve">For </w:t>
      </w:r>
      <w:r w:rsidRPr="00401A27">
        <w:rPr>
          <w:b/>
          <w:u w:val="single"/>
        </w:rPr>
        <w:t>new registrants</w:t>
      </w:r>
      <w:r w:rsidRPr="00401A27">
        <w:t>, the clause could be revised as follows:</w:t>
      </w:r>
    </w:p>
    <w:p w14:paraId="5E92B461" w14:textId="77777777" w:rsidR="008E7D9A" w:rsidRPr="00401A27" w:rsidRDefault="008E7D9A" w:rsidP="00401A27">
      <w:pPr>
        <w:pStyle w:val="CommentText"/>
      </w:pPr>
    </w:p>
    <w:p w14:paraId="3D1EE0DA" w14:textId="7E5E89AF" w:rsidR="008E7D9A" w:rsidRDefault="008E7D9A" w:rsidP="009861D6">
      <w:pPr>
        <w:pStyle w:val="CommentText"/>
        <w:ind w:left="720"/>
      </w:pPr>
      <w:r w:rsidRPr="00401A27">
        <w:t xml:space="preserve">At least 90 days prior to the termination of this Agreement, the </w:t>
      </w:r>
      <w:r w:rsidRPr="0060326F">
        <w:t xml:space="preserve">Partners and the </w:t>
      </w:r>
      <w:r w:rsidR="00717B3D" w:rsidRPr="0060326F">
        <w:t xml:space="preserve">Independent </w:t>
      </w:r>
      <w:r w:rsidRPr="0060326F">
        <w:t>Contractor shall meet to discuss</w:t>
      </w:r>
      <w:r w:rsidR="0060326F" w:rsidRPr="0060326F">
        <w:t>: (i)</w:t>
      </w:r>
      <w:r w:rsidRPr="0060326F">
        <w:t xml:space="preserve"> </w:t>
      </w:r>
      <w:r w:rsidR="0060326F" w:rsidRPr="0060326F">
        <w:t xml:space="preserve">the completion of the College of Midwives of Ontario requirements for a General Certificate of Registration without conditions; and (ii) </w:t>
      </w:r>
      <w:r w:rsidRPr="0060326F">
        <w:t xml:space="preserve">the </w:t>
      </w:r>
      <w:r w:rsidR="00717B3D" w:rsidRPr="0060326F">
        <w:t xml:space="preserve">Independent </w:t>
      </w:r>
      <w:r w:rsidRPr="0060326F">
        <w:t>Contractor’s future with the</w:t>
      </w:r>
      <w:r w:rsidRPr="00401A27">
        <w:t xml:space="preserve"> Practice Group.</w:t>
      </w:r>
    </w:p>
    <w:p w14:paraId="33F4A0A8" w14:textId="77777777" w:rsidR="0060326F" w:rsidRDefault="0060326F" w:rsidP="0060326F">
      <w:pPr>
        <w:pStyle w:val="CommentText"/>
      </w:pPr>
    </w:p>
    <w:p w14:paraId="4AC41051" w14:textId="5EB2D19C" w:rsidR="0060326F" w:rsidRDefault="0060326F" w:rsidP="0060326F">
      <w:pPr>
        <w:pStyle w:val="CommentText"/>
      </w:pPr>
      <w:r w:rsidRPr="00401A27">
        <w:t xml:space="preserve">For </w:t>
      </w:r>
      <w:r w:rsidRPr="00401A27">
        <w:rPr>
          <w:b/>
          <w:u w:val="single"/>
        </w:rPr>
        <w:t>locums</w:t>
      </w:r>
      <w:r w:rsidRPr="00401A27">
        <w:t>, clause 2.2 should be deleted.</w:t>
      </w:r>
    </w:p>
  </w:comment>
  <w:comment w:id="8" w:author="Author" w:initials="A">
    <w:p w14:paraId="64A4EF73" w14:textId="5CFE8ECF" w:rsidR="008E7D9A" w:rsidRPr="00163664" w:rsidRDefault="008E7D9A" w:rsidP="00401A27">
      <w:pPr>
        <w:rPr>
          <w:rFonts w:ascii="Minion Pro" w:hAnsi="Minion Pro"/>
        </w:rPr>
      </w:pPr>
      <w:r>
        <w:rPr>
          <w:rStyle w:val="CommentReference"/>
        </w:rPr>
        <w:annotationRef/>
      </w:r>
      <w:r w:rsidRPr="00163664">
        <w:rPr>
          <w:rFonts w:ascii="Minion Pro" w:hAnsi="Minion Pro"/>
        </w:rPr>
        <w:t xml:space="preserve">To acknowledge the </w:t>
      </w:r>
      <w:r w:rsidRPr="00411EB1">
        <w:rPr>
          <w:rFonts w:ascii="Minion Pro" w:hAnsi="Minion Pro"/>
        </w:rPr>
        <w:t>learning process and College of Midwives of Ontario requ</w:t>
      </w:r>
      <w:r w:rsidRPr="00163664">
        <w:rPr>
          <w:rFonts w:ascii="Minion Pro" w:hAnsi="Minion Pro"/>
        </w:rPr>
        <w:t xml:space="preserve">irements for mentorship or supervision, add the following clauses to all </w:t>
      </w:r>
      <w:r w:rsidRPr="00163664">
        <w:rPr>
          <w:rFonts w:ascii="Minion Pro" w:hAnsi="Minion Pro"/>
          <w:b/>
          <w:u w:val="single"/>
        </w:rPr>
        <w:t>new registrant</w:t>
      </w:r>
      <w:r w:rsidRPr="00163664">
        <w:rPr>
          <w:rFonts w:ascii="Minion Pro" w:hAnsi="Minion Pro"/>
        </w:rPr>
        <w:t xml:space="preserve"> agreements (whether mentored, supervised or transitional registration):</w:t>
      </w:r>
    </w:p>
    <w:p w14:paraId="2682E9F8" w14:textId="77777777" w:rsidR="008E7D9A" w:rsidRPr="00163664" w:rsidRDefault="008E7D9A" w:rsidP="00401A27">
      <w:pPr>
        <w:rPr>
          <w:rFonts w:ascii="Minion Pro" w:hAnsi="Minion Pro"/>
        </w:rPr>
      </w:pPr>
    </w:p>
    <w:p w14:paraId="075684BF" w14:textId="0E6E7911" w:rsidR="008E7D9A" w:rsidRPr="00163664" w:rsidRDefault="008E7D9A" w:rsidP="00401A27">
      <w:pPr>
        <w:pStyle w:val="Header"/>
        <w:tabs>
          <w:tab w:val="clear" w:pos="4320"/>
          <w:tab w:val="clear" w:pos="8640"/>
        </w:tabs>
        <w:ind w:left="577"/>
        <w:jc w:val="left"/>
        <w:rPr>
          <w:rFonts w:ascii="Minion Pro" w:hAnsi="Minion Pro" w:cs="Arial"/>
          <w:b w:val="0"/>
          <w:sz w:val="22"/>
          <w:szCs w:val="22"/>
        </w:rPr>
      </w:pPr>
      <w:r w:rsidRPr="00163664">
        <w:rPr>
          <w:rFonts w:ascii="Minion Pro" w:hAnsi="Minion Pro" w:cs="Arial"/>
          <w:b w:val="0"/>
          <w:sz w:val="22"/>
          <w:szCs w:val="22"/>
        </w:rPr>
        <w:t xml:space="preserve">3.9 The Practice </w:t>
      </w:r>
      <w:r w:rsidR="0029536A">
        <w:rPr>
          <w:rFonts w:ascii="Minion Pro" w:hAnsi="Minion Pro" w:cs="Arial"/>
          <w:b w:val="0"/>
          <w:sz w:val="22"/>
          <w:szCs w:val="22"/>
        </w:rPr>
        <w:t>G</w:t>
      </w:r>
      <w:r w:rsidRPr="00163664">
        <w:rPr>
          <w:rFonts w:ascii="Minion Pro" w:hAnsi="Minion Pro" w:cs="Arial"/>
          <w:b w:val="0"/>
          <w:sz w:val="22"/>
          <w:szCs w:val="22"/>
        </w:rPr>
        <w:t xml:space="preserve">roup will provide ongoing mentorship to the </w:t>
      </w:r>
      <w:r w:rsidR="00717B3D">
        <w:rPr>
          <w:rFonts w:ascii="Minion Pro" w:hAnsi="Minion Pro" w:cs="Arial"/>
          <w:b w:val="0"/>
          <w:sz w:val="22"/>
          <w:szCs w:val="22"/>
        </w:rPr>
        <w:t xml:space="preserve">Independent </w:t>
      </w:r>
      <w:r w:rsidRPr="00163664">
        <w:rPr>
          <w:rFonts w:ascii="Minion Pro" w:hAnsi="Minion Pro" w:cs="Arial"/>
          <w:b w:val="0"/>
          <w:sz w:val="22"/>
          <w:szCs w:val="22"/>
        </w:rPr>
        <w:t xml:space="preserve">Contractor in accordance with its mentorship policy. The </w:t>
      </w:r>
      <w:r w:rsidR="00717B3D">
        <w:rPr>
          <w:rFonts w:ascii="Minion Pro" w:hAnsi="Minion Pro" w:cs="Arial"/>
          <w:b w:val="0"/>
          <w:sz w:val="22"/>
          <w:szCs w:val="22"/>
        </w:rPr>
        <w:t xml:space="preserve">Independent </w:t>
      </w:r>
      <w:r w:rsidRPr="00163664">
        <w:rPr>
          <w:rFonts w:ascii="Minion Pro" w:hAnsi="Minion Pro" w:cs="Arial"/>
          <w:b w:val="0"/>
          <w:sz w:val="22"/>
          <w:szCs w:val="22"/>
        </w:rPr>
        <w:t xml:space="preserve">Contractor will have an in-person peer mentorship session within six months of the Effective Date, which will also be documented in writing.  The Partners or identified mentor will conduct such mentorship session, according to procedures approved by the Partners and within any applicable College Rules. The Partners agree to provide second Midwife attendance at the </w:t>
      </w:r>
      <w:r w:rsidR="00717B3D">
        <w:rPr>
          <w:rFonts w:ascii="Minion Pro" w:hAnsi="Minion Pro" w:cs="Arial"/>
          <w:b w:val="0"/>
          <w:sz w:val="22"/>
          <w:szCs w:val="22"/>
        </w:rPr>
        <w:t xml:space="preserve">Independent </w:t>
      </w:r>
      <w:r w:rsidRPr="00163664">
        <w:rPr>
          <w:rFonts w:ascii="Minion Pro" w:hAnsi="Minion Pro" w:cs="Arial"/>
          <w:b w:val="0"/>
          <w:sz w:val="22"/>
          <w:szCs w:val="22"/>
        </w:rPr>
        <w:t xml:space="preserve">Contractor’s primary births to enable </w:t>
      </w:r>
      <w:r w:rsidR="00717B3D">
        <w:rPr>
          <w:rFonts w:ascii="Minion Pro" w:hAnsi="Minion Pro" w:cs="Arial"/>
          <w:b w:val="0"/>
          <w:sz w:val="22"/>
          <w:szCs w:val="22"/>
        </w:rPr>
        <w:t xml:space="preserve">the Independent Contractor </w:t>
      </w:r>
      <w:r w:rsidRPr="00163664">
        <w:rPr>
          <w:rFonts w:ascii="Minion Pro" w:hAnsi="Minion Pro" w:cs="Arial"/>
          <w:b w:val="0"/>
          <w:sz w:val="22"/>
          <w:szCs w:val="22"/>
        </w:rPr>
        <w:t>to fulfill the requirements of the College</w:t>
      </w:r>
      <w:r>
        <w:rPr>
          <w:rFonts w:ascii="Minion Pro" w:hAnsi="Minion Pro" w:cs="Arial"/>
          <w:b w:val="0"/>
          <w:sz w:val="22"/>
          <w:szCs w:val="22"/>
        </w:rPr>
        <w:t xml:space="preserve"> of Midwives of Ontario</w:t>
      </w:r>
      <w:r w:rsidRPr="00163664">
        <w:rPr>
          <w:rFonts w:ascii="Minion Pro" w:hAnsi="Minion Pro" w:cs="Arial"/>
          <w:b w:val="0"/>
          <w:sz w:val="22"/>
          <w:szCs w:val="22"/>
        </w:rPr>
        <w:t xml:space="preserve">’s New Registrant’s Policy. </w:t>
      </w:r>
    </w:p>
    <w:p w14:paraId="1D2F48F7" w14:textId="77777777" w:rsidR="008E7D9A" w:rsidRPr="00163664" w:rsidRDefault="008E7D9A" w:rsidP="00401A27">
      <w:pPr>
        <w:pStyle w:val="Header"/>
        <w:tabs>
          <w:tab w:val="clear" w:pos="4320"/>
          <w:tab w:val="clear" w:pos="8640"/>
        </w:tabs>
        <w:jc w:val="left"/>
        <w:rPr>
          <w:rFonts w:ascii="Minion Pro" w:hAnsi="Minion Pro" w:cs="Arial"/>
          <w:b w:val="0"/>
          <w:sz w:val="22"/>
          <w:szCs w:val="22"/>
        </w:rPr>
      </w:pPr>
    </w:p>
    <w:p w14:paraId="3A0EDA56" w14:textId="3DE4DE86" w:rsidR="008E7D9A" w:rsidRPr="00163664" w:rsidRDefault="008E7D9A" w:rsidP="00401A27">
      <w:pPr>
        <w:pStyle w:val="Header"/>
        <w:tabs>
          <w:tab w:val="clear" w:pos="4320"/>
          <w:tab w:val="clear" w:pos="8640"/>
        </w:tabs>
        <w:ind w:left="577"/>
        <w:jc w:val="left"/>
        <w:rPr>
          <w:rFonts w:ascii="Minion Pro" w:hAnsi="Minion Pro" w:cs="Arial"/>
          <w:b w:val="0"/>
          <w:sz w:val="22"/>
          <w:szCs w:val="22"/>
        </w:rPr>
      </w:pPr>
      <w:r w:rsidRPr="00163664">
        <w:rPr>
          <w:rFonts w:ascii="Minion Pro" w:hAnsi="Minion Pro" w:cs="Arial"/>
          <w:b w:val="0"/>
          <w:sz w:val="22"/>
          <w:szCs w:val="22"/>
        </w:rPr>
        <w:t xml:space="preserve">3.10 In the event the Partners are dissatisfied with the </w:t>
      </w:r>
      <w:r w:rsidR="00717B3D">
        <w:rPr>
          <w:rFonts w:ascii="Minion Pro" w:hAnsi="Minion Pro" w:cs="Arial"/>
          <w:b w:val="0"/>
          <w:sz w:val="22"/>
          <w:szCs w:val="22"/>
        </w:rPr>
        <w:t xml:space="preserve">Independent </w:t>
      </w:r>
      <w:r w:rsidRPr="00163664">
        <w:rPr>
          <w:rFonts w:ascii="Minion Pro" w:hAnsi="Minion Pro" w:cs="Arial"/>
          <w:b w:val="0"/>
          <w:sz w:val="22"/>
          <w:szCs w:val="22"/>
        </w:rPr>
        <w:t xml:space="preserve">Contractor’s services at the time of this peer mentorship session, the Partners shall work with the </w:t>
      </w:r>
      <w:r w:rsidR="00717B3D">
        <w:rPr>
          <w:rFonts w:ascii="Minion Pro" w:hAnsi="Minion Pro" w:cs="Arial"/>
          <w:b w:val="0"/>
          <w:sz w:val="22"/>
          <w:szCs w:val="22"/>
        </w:rPr>
        <w:t xml:space="preserve">Independent </w:t>
      </w:r>
      <w:r w:rsidRPr="00163664">
        <w:rPr>
          <w:rFonts w:ascii="Minion Pro" w:hAnsi="Minion Pro" w:cs="Arial"/>
          <w:b w:val="0"/>
          <w:sz w:val="22"/>
          <w:szCs w:val="22"/>
        </w:rPr>
        <w:t xml:space="preserve">Contractor toward remediation. After attempting remediation, and in the event of subsequent dissatisfaction, the Partners may terminate this Agreement. </w:t>
      </w:r>
    </w:p>
    <w:p w14:paraId="66DAEE54" w14:textId="77777777" w:rsidR="008E7D9A" w:rsidRPr="00163664" w:rsidRDefault="008E7D9A" w:rsidP="00401A27">
      <w:pPr>
        <w:rPr>
          <w:rFonts w:ascii="Minion Pro" w:hAnsi="Minion Pro"/>
        </w:rPr>
      </w:pPr>
    </w:p>
    <w:p w14:paraId="77F60B97" w14:textId="3FF854C3" w:rsidR="008E7D9A" w:rsidRPr="00163664" w:rsidRDefault="008E7D9A" w:rsidP="00401A27">
      <w:pPr>
        <w:rPr>
          <w:rFonts w:ascii="Minion Pro" w:hAnsi="Minion Pro"/>
        </w:rPr>
      </w:pPr>
      <w:r w:rsidRPr="00163664">
        <w:rPr>
          <w:rFonts w:ascii="Minion Pro" w:hAnsi="Minion Pro"/>
        </w:rPr>
        <w:t xml:space="preserve">For </w:t>
      </w:r>
      <w:r w:rsidRPr="00163664">
        <w:rPr>
          <w:rFonts w:ascii="Minion Pro" w:hAnsi="Minion Pro"/>
          <w:b/>
          <w:u w:val="single"/>
        </w:rPr>
        <w:t>supervised midwives</w:t>
      </w:r>
      <w:r w:rsidRPr="00163664">
        <w:rPr>
          <w:rFonts w:ascii="Minion Pro" w:hAnsi="Minion Pro"/>
        </w:rPr>
        <w:t xml:space="preserve"> (e.g., graduates of the International Midwifery Pre-Registration Program), add the following clause in addition to 3.9 and 3.10 above:</w:t>
      </w:r>
    </w:p>
    <w:p w14:paraId="3527A275" w14:textId="77777777" w:rsidR="008E7D9A" w:rsidRPr="00163664" w:rsidRDefault="008E7D9A" w:rsidP="00401A27">
      <w:pPr>
        <w:rPr>
          <w:rFonts w:ascii="Minion Pro" w:hAnsi="Minion Pro"/>
        </w:rPr>
      </w:pPr>
    </w:p>
    <w:p w14:paraId="4C902D0F" w14:textId="0A2E79A8" w:rsidR="008E7D9A" w:rsidRPr="00163664" w:rsidRDefault="008E7D9A" w:rsidP="00401A27">
      <w:pPr>
        <w:pStyle w:val="Header"/>
        <w:tabs>
          <w:tab w:val="clear" w:pos="4320"/>
          <w:tab w:val="clear" w:pos="8640"/>
        </w:tabs>
        <w:ind w:left="577"/>
        <w:jc w:val="left"/>
        <w:rPr>
          <w:rFonts w:ascii="Minion Pro" w:hAnsi="Minion Pro" w:cs="Arial"/>
          <w:b w:val="0"/>
          <w:sz w:val="22"/>
          <w:szCs w:val="22"/>
        </w:rPr>
      </w:pPr>
      <w:r w:rsidRPr="00163664">
        <w:rPr>
          <w:rFonts w:ascii="Minion Pro" w:hAnsi="Minion Pro" w:cs="Arial"/>
          <w:b w:val="0"/>
          <w:sz w:val="22"/>
          <w:szCs w:val="22"/>
        </w:rPr>
        <w:t>3.11 The Partners agree to undertake the responsibilities outlined in College Rules and the Supervision Plan of the College</w:t>
      </w:r>
      <w:r>
        <w:rPr>
          <w:rFonts w:ascii="Minion Pro" w:hAnsi="Minion Pro" w:cs="Arial"/>
          <w:b w:val="0"/>
          <w:sz w:val="22"/>
          <w:szCs w:val="22"/>
        </w:rPr>
        <w:t xml:space="preserve"> of Midwives of Ontario</w:t>
      </w:r>
      <w:r w:rsidRPr="00163664">
        <w:rPr>
          <w:rFonts w:ascii="Minion Pro" w:hAnsi="Minion Pro" w:cs="Arial"/>
          <w:b w:val="0"/>
          <w:sz w:val="22"/>
          <w:szCs w:val="22"/>
        </w:rPr>
        <w:t xml:space="preserve">, </w:t>
      </w:r>
      <w:r w:rsidR="0029536A">
        <w:rPr>
          <w:rFonts w:ascii="Minion Pro" w:hAnsi="Minion Pro" w:cs="Arial"/>
          <w:b w:val="0"/>
          <w:sz w:val="22"/>
          <w:szCs w:val="22"/>
        </w:rPr>
        <w:t xml:space="preserve">which </w:t>
      </w:r>
      <w:r w:rsidRPr="00163664">
        <w:rPr>
          <w:rFonts w:ascii="Minion Pro" w:hAnsi="Minion Pro" w:cs="Arial"/>
          <w:b w:val="0"/>
          <w:sz w:val="22"/>
          <w:szCs w:val="22"/>
        </w:rPr>
        <w:t>may be amended from time to time. The Supervision Plan is attached to this Agreement as Schedule __.</w:t>
      </w:r>
    </w:p>
    <w:p w14:paraId="521D6806" w14:textId="77777777" w:rsidR="008E7D9A" w:rsidRPr="00163664" w:rsidRDefault="008E7D9A" w:rsidP="00401A27">
      <w:pPr>
        <w:pStyle w:val="Header"/>
        <w:tabs>
          <w:tab w:val="clear" w:pos="4320"/>
          <w:tab w:val="clear" w:pos="8640"/>
        </w:tabs>
        <w:jc w:val="left"/>
        <w:rPr>
          <w:rFonts w:ascii="Minion Pro" w:hAnsi="Minion Pro" w:cs="Arial"/>
          <w:b w:val="0"/>
          <w:sz w:val="22"/>
          <w:szCs w:val="22"/>
        </w:rPr>
      </w:pPr>
    </w:p>
    <w:p w14:paraId="4D2C8446" w14:textId="77777777" w:rsidR="008E7D9A" w:rsidRPr="00850B45" w:rsidRDefault="008E7D9A" w:rsidP="00401A27">
      <w:pPr>
        <w:rPr>
          <w:rFonts w:ascii="Minion Pro" w:hAnsi="Minion Pro"/>
        </w:rPr>
      </w:pPr>
      <w:r w:rsidRPr="00850B45">
        <w:rPr>
          <w:rFonts w:ascii="Minion Pro" w:hAnsi="Minion Pro"/>
        </w:rPr>
        <w:t xml:space="preserve">For </w:t>
      </w:r>
      <w:r w:rsidRPr="00850B45">
        <w:rPr>
          <w:rFonts w:ascii="Minion Pro" w:hAnsi="Minion Pro"/>
          <w:b/>
          <w:u w:val="single"/>
        </w:rPr>
        <w:t>transitionally registered</w:t>
      </w:r>
      <w:r w:rsidRPr="00850B45">
        <w:rPr>
          <w:rFonts w:ascii="Minion Pro" w:hAnsi="Minion Pro"/>
        </w:rPr>
        <w:t xml:space="preserve"> midwives, add the following in addition to 3.9 and 3.10 above:</w:t>
      </w:r>
    </w:p>
    <w:p w14:paraId="3FDB3FF4" w14:textId="77777777" w:rsidR="008E7D9A" w:rsidRPr="00850B45" w:rsidRDefault="008E7D9A" w:rsidP="00401A27">
      <w:pPr>
        <w:rPr>
          <w:rFonts w:ascii="Minion Pro" w:hAnsi="Minion Pro"/>
        </w:rPr>
      </w:pPr>
    </w:p>
    <w:p w14:paraId="59315B44" w14:textId="4ABA9429" w:rsidR="008E7D9A" w:rsidRPr="00850B45" w:rsidRDefault="008E7D9A" w:rsidP="00401A27">
      <w:pPr>
        <w:ind w:left="577"/>
        <w:rPr>
          <w:rFonts w:ascii="Minion Pro" w:hAnsi="Minion Pro"/>
        </w:rPr>
      </w:pPr>
      <w:r w:rsidRPr="00850B45">
        <w:rPr>
          <w:rFonts w:ascii="Minion Pro" w:hAnsi="Minion Pro"/>
        </w:rPr>
        <w:t>3.11 The Partners agree to undertake the responsibilities outlined in the College of Midwives of Ontario Policy Transitional Certificate of Registration.</w:t>
      </w:r>
    </w:p>
    <w:p w14:paraId="5587218F" w14:textId="77777777" w:rsidR="008E7D9A" w:rsidRPr="00850B45" w:rsidRDefault="008E7D9A" w:rsidP="00401A27">
      <w:pPr>
        <w:rPr>
          <w:rFonts w:ascii="Minion Pro" w:hAnsi="Minion Pro"/>
        </w:rPr>
      </w:pPr>
    </w:p>
    <w:p w14:paraId="3C1F4D55" w14:textId="49042968" w:rsidR="008E7D9A" w:rsidRPr="00850B45" w:rsidRDefault="008E7D9A" w:rsidP="00401A27">
      <w:pPr>
        <w:pStyle w:val="CommentText"/>
      </w:pPr>
      <w:r w:rsidRPr="00850B45">
        <w:t xml:space="preserve">The practice group may wish to develop a protocol on mentoring new midwives and midwives new to the community. </w:t>
      </w:r>
      <w:r w:rsidRPr="00411EB1">
        <w:t>Sample protocols</w:t>
      </w:r>
      <w:r w:rsidRPr="00850B45">
        <w:t xml:space="preserve"> are available on the AOM website.</w:t>
      </w:r>
    </w:p>
  </w:comment>
  <w:comment w:id="9" w:author="Author" w:initials="A">
    <w:p w14:paraId="17E67C50" w14:textId="5B4C554B" w:rsidR="008E7D9A" w:rsidRDefault="008E7D9A" w:rsidP="004747B3">
      <w:pPr>
        <w:pStyle w:val="CommentText"/>
      </w:pPr>
      <w:r>
        <w:rPr>
          <w:rStyle w:val="CommentReference"/>
        </w:rPr>
        <w:annotationRef/>
      </w:r>
      <w:r w:rsidRPr="00163664">
        <w:t xml:space="preserve">The AOM has a </w:t>
      </w:r>
      <w:r w:rsidRPr="005C0319">
        <w:t>template confidentiality policy and agreement</w:t>
      </w:r>
      <w:r w:rsidRPr="00163664">
        <w:t xml:space="preserve"> available on its website</w:t>
      </w:r>
      <w:r w:rsidR="00411EB1">
        <w:t>.</w:t>
      </w:r>
      <w:r>
        <w:t xml:space="preserve"> </w:t>
      </w:r>
    </w:p>
  </w:comment>
  <w:comment w:id="10" w:author="Author" w:initials="A">
    <w:p w14:paraId="003BD904" w14:textId="60283435" w:rsidR="008E7D9A" w:rsidRDefault="008E7D9A" w:rsidP="004747B3">
      <w:pPr>
        <w:pStyle w:val="CommentText"/>
      </w:pPr>
      <w:r>
        <w:rPr>
          <w:rStyle w:val="CommentReference"/>
        </w:rPr>
        <w:annotationRef/>
      </w:r>
      <w:r w:rsidRPr="00163664">
        <w:t xml:space="preserve">When starting a lawsuit, people typically sue anyone who might have been negligent or might otherwise be responsible for what happened.  An indemnification clause, such as this one, protects all parties from the costs of defending or paying a claim where someone else was negligent.  For example, after a car accident, </w:t>
      </w:r>
      <w:r w:rsidR="0029536A">
        <w:t xml:space="preserve">an </w:t>
      </w:r>
      <w:r w:rsidRPr="00163664">
        <w:t>injured person might sue both the negligent driver and the owner of the vehicle.  If the driver and owner had signed an indemnity clause, the owner (who was not negligent) would have the right to ask the driver (who was negligent) to pay for the cost of defending the claim and any amount that the court awarded.</w:t>
      </w:r>
    </w:p>
  </w:comment>
  <w:comment w:id="11" w:author="Author" w:initials="A">
    <w:p w14:paraId="79BB85CB" w14:textId="77777777" w:rsidR="00D22887" w:rsidRPr="006E6528" w:rsidRDefault="008E7D9A" w:rsidP="00D22887">
      <w:pPr>
        <w:pStyle w:val="CommentText"/>
      </w:pPr>
      <w:r>
        <w:rPr>
          <w:rStyle w:val="CommentReference"/>
        </w:rPr>
        <w:annotationRef/>
      </w:r>
      <w:r w:rsidR="00D22887" w:rsidRPr="006E6528">
        <w:t xml:space="preserve">When midwives leave a practice group, they transfer clients whose care is not complete to other midwives. When midwives join a practice group, </w:t>
      </w:r>
      <w:r w:rsidR="00D22887">
        <w:t xml:space="preserve">often other midwives have </w:t>
      </w:r>
      <w:r w:rsidR="00D22887" w:rsidRPr="006E6528">
        <w:t xml:space="preserve">provided care to the clients for whom they become the coordinating midwife. If this is the case, the practice group will </w:t>
      </w:r>
      <w:r w:rsidR="00D22887">
        <w:t xml:space="preserve">not usually </w:t>
      </w:r>
      <w:r w:rsidR="00D22887" w:rsidRPr="006E6528">
        <w:t xml:space="preserve">divide the earned fee between the original and new coordinating midwives. As a result, many practices will also not divide the earned fee between a departing midwife and new coordinating midwife. </w:t>
      </w:r>
    </w:p>
    <w:p w14:paraId="2A08BBFA" w14:textId="77777777" w:rsidR="00D22887" w:rsidRPr="006E6528" w:rsidRDefault="00D22887" w:rsidP="00D22887">
      <w:pPr>
        <w:pStyle w:val="CommentText"/>
      </w:pPr>
    </w:p>
    <w:p w14:paraId="2C2029C8" w14:textId="77777777" w:rsidR="00D22887" w:rsidRPr="006E6528" w:rsidRDefault="00D22887" w:rsidP="00D22887">
      <w:pPr>
        <w:pStyle w:val="CommentText"/>
      </w:pPr>
      <w:r w:rsidRPr="006E6528">
        <w:t>On the other hand, some practices will divide the earned fee, especially if they typically only assign clients who have not yet been seen in care to newly joining midwives. If dividing the earned fee upon the departure of midwives (see the comment in section 7), the practice group may also need to calculate the distribution of the earned fee when midwives join. To reflect this policy, the practice group could add the following clause to section 4:</w:t>
      </w:r>
    </w:p>
    <w:p w14:paraId="68EFADD4" w14:textId="77777777" w:rsidR="00D22887" w:rsidRPr="006E6528" w:rsidRDefault="00D22887" w:rsidP="00D22887">
      <w:pPr>
        <w:pStyle w:val="CommentText"/>
      </w:pPr>
    </w:p>
    <w:p w14:paraId="4DEC857E" w14:textId="77777777" w:rsidR="00D22887" w:rsidRDefault="00D22887" w:rsidP="00D22887">
      <w:pPr>
        <w:pStyle w:val="CommentText"/>
        <w:ind w:left="720"/>
      </w:pPr>
      <w:r w:rsidRPr="006E6528">
        <w:t>In the event that any clients are assigned to the</w:t>
      </w:r>
      <w:r>
        <w:t xml:space="preserve"> Independent</w:t>
      </w:r>
      <w:r w:rsidRPr="006E6528">
        <w:t xml:space="preserve"> Contractor that were a Billable Course of Care at the time they were assigned to the </w:t>
      </w:r>
      <w:r>
        <w:t xml:space="preserve">Independent </w:t>
      </w:r>
      <w:r w:rsidRPr="006E6528">
        <w:t>Contractor, the Practice Group will pay:</w:t>
      </w:r>
    </w:p>
    <w:p w14:paraId="05CA06B2" w14:textId="77777777" w:rsidR="00D22887" w:rsidRDefault="00D22887" w:rsidP="00D22887">
      <w:pPr>
        <w:pStyle w:val="CommentText"/>
        <w:ind w:left="720"/>
      </w:pPr>
    </w:p>
    <w:p w14:paraId="326F9EED" w14:textId="77777777" w:rsidR="00D22887" w:rsidRDefault="00D22887" w:rsidP="00D22887">
      <w:pPr>
        <w:pStyle w:val="CommentText"/>
        <w:numPr>
          <w:ilvl w:val="0"/>
          <w:numId w:val="45"/>
        </w:numPr>
      </w:pPr>
      <w:r w:rsidRPr="006E6528">
        <w:t>the Earned Fee in an amount calculated according to a formula that is substantially the same as the AOM Template I</w:t>
      </w:r>
      <w:r>
        <w:t>nterpractice Care Agreement; and</w:t>
      </w:r>
    </w:p>
    <w:p w14:paraId="7F30AFC7" w14:textId="77777777" w:rsidR="00D22887" w:rsidRDefault="00D22887" w:rsidP="00D22887">
      <w:pPr>
        <w:pStyle w:val="CommentText"/>
      </w:pPr>
    </w:p>
    <w:p w14:paraId="11171F6F" w14:textId="4C3ED64E" w:rsidR="008E7D9A" w:rsidRDefault="00D22887" w:rsidP="00D22887">
      <w:pPr>
        <w:pStyle w:val="CommentText"/>
        <w:numPr>
          <w:ilvl w:val="0"/>
          <w:numId w:val="45"/>
        </w:numPr>
      </w:pPr>
      <w:r w:rsidRPr="006E6528">
        <w:t>the portion of disbursements described in clause 4.3, for the amounts owing pursuant to sub-clause (a) of this section.</w:t>
      </w:r>
    </w:p>
  </w:comment>
  <w:comment w:id="12" w:author="Author" w:initials="A">
    <w:p w14:paraId="3F1DA756" w14:textId="1CE99BA1" w:rsidR="008E7D9A" w:rsidRDefault="008E7D9A" w:rsidP="004747B3">
      <w:pPr>
        <w:pStyle w:val="CommentText"/>
      </w:pPr>
      <w:r>
        <w:rPr>
          <w:rStyle w:val="CommentReference"/>
        </w:rPr>
        <w:annotationRef/>
      </w:r>
      <w:r w:rsidRPr="006E6528">
        <w:t xml:space="preserve">To ensure that all midwives understand the practice group’s approach, practice groups are advised to develop a protocol describing the allocation of secondary care fees, travel amounts, preceptor fees, caseload variables and other amounts not paid directly to the billing midwife. </w:t>
      </w:r>
      <w:r w:rsidRPr="005C0319">
        <w:t>Sample protocols</w:t>
      </w:r>
      <w:r w:rsidRPr="006E6528">
        <w:t xml:space="preserve"> are availa</w:t>
      </w:r>
      <w:r>
        <w:t>ble on the AOM website.</w:t>
      </w:r>
    </w:p>
  </w:comment>
  <w:comment w:id="13" w:author="Author" w:initials="A">
    <w:p w14:paraId="3DED2704" w14:textId="108CDBB1" w:rsidR="008E7D9A" w:rsidRDefault="008E7D9A" w:rsidP="006E6528">
      <w:pPr>
        <w:pStyle w:val="CommentText"/>
      </w:pPr>
      <w:r>
        <w:rPr>
          <w:rStyle w:val="CommentReference"/>
        </w:rPr>
        <w:annotationRef/>
      </w:r>
      <w:r w:rsidRPr="006E6528">
        <w:t xml:space="preserve">An </w:t>
      </w:r>
      <w:r w:rsidR="0029536A">
        <w:t>assets l</w:t>
      </w:r>
      <w:r w:rsidRPr="006E6528">
        <w:t xml:space="preserve">ist should be added to each midwifery services agreement so that ownership is clear to everyone from the beginning and to avoid disagreements in the future when memories will have faded. </w:t>
      </w:r>
    </w:p>
  </w:comment>
  <w:comment w:id="14" w:author="Author" w:initials="A">
    <w:p w14:paraId="1026A04A" w14:textId="41D3B2F4" w:rsidR="00532AB3" w:rsidRDefault="00532AB3">
      <w:pPr>
        <w:pStyle w:val="CommentText"/>
      </w:pPr>
      <w:r>
        <w:rPr>
          <w:rStyle w:val="CommentReference"/>
        </w:rPr>
        <w:annotationRef/>
      </w:r>
      <w:r w:rsidRPr="00F72DEC">
        <w:t xml:space="preserve">Add anything else that is the responsibility of the practice group (e.g., parking, cell phone reimbursement) or the </w:t>
      </w:r>
      <w:r w:rsidR="0029536A">
        <w:t>i</w:t>
      </w:r>
      <w:r w:rsidRPr="00F72DEC">
        <w:t xml:space="preserve">ndependent </w:t>
      </w:r>
      <w:r w:rsidR="0029536A">
        <w:t>c</w:t>
      </w:r>
      <w:r w:rsidRPr="00F72DEC">
        <w:t>ontractor to provide.</w:t>
      </w:r>
    </w:p>
  </w:comment>
  <w:comment w:id="15" w:author="Author" w:initials="A">
    <w:p w14:paraId="4DFE9E84" w14:textId="58774347" w:rsidR="008E7D9A" w:rsidRDefault="008E7D9A" w:rsidP="004747B3">
      <w:pPr>
        <w:pStyle w:val="CommentText"/>
      </w:pPr>
      <w:r w:rsidRPr="00AD7E8F">
        <w:rPr>
          <w:rStyle w:val="CommentReference"/>
          <w:highlight w:val="cyan"/>
        </w:rPr>
        <w:annotationRef/>
      </w:r>
      <w:r w:rsidRPr="006E6528">
        <w:t xml:space="preserve">Mediated dispute resolution is not considered appropriate in situations of abuse, harassment, discrimination and bullying because of the power dynamics inherent in those situations. </w:t>
      </w:r>
      <w:r w:rsidR="00411EB1">
        <w:t>Instead,</w:t>
      </w:r>
      <w:r w:rsidR="00505B5C">
        <w:t xml:space="preserve"> each workplace is </w:t>
      </w:r>
      <w:r w:rsidR="00411EB1">
        <w:t xml:space="preserve">required to have </w:t>
      </w:r>
      <w:r w:rsidR="00505B5C">
        <w:t>a policy</w:t>
      </w:r>
      <w:r w:rsidR="00411EB1">
        <w:t xml:space="preserve"> outlining its process for resolving complaints of harassment.  </w:t>
      </w:r>
      <w:r w:rsidRPr="006E6528">
        <w:t xml:space="preserve">Practice groups that do not have </w:t>
      </w:r>
      <w:r w:rsidR="00411EB1">
        <w:t xml:space="preserve">such </w:t>
      </w:r>
      <w:r w:rsidRPr="006E6528">
        <w:t xml:space="preserve">a protocol can refer to the </w:t>
      </w:r>
      <w:r w:rsidRPr="005C0319">
        <w:t>template protocol</w:t>
      </w:r>
      <w:r w:rsidR="00411EB1">
        <w:t xml:space="preserve"> available on the AOM website.</w:t>
      </w:r>
    </w:p>
  </w:comment>
  <w:comment w:id="16" w:author="Author" w:initials="A">
    <w:p w14:paraId="3C141488" w14:textId="376EFA3B" w:rsidR="008E7D9A" w:rsidRDefault="008E7D9A" w:rsidP="004747B3">
      <w:pPr>
        <w:pStyle w:val="CommentText"/>
      </w:pPr>
      <w:r>
        <w:rPr>
          <w:rStyle w:val="CommentReference"/>
        </w:rPr>
        <w:annotationRef/>
      </w:r>
      <w:r w:rsidRPr="006E6528">
        <w:t xml:space="preserve">Mediators can be found through referrals from other practice groups, through community agencies, by contacting the AOM, or through the </w:t>
      </w:r>
      <w:r w:rsidRPr="005C0319">
        <w:t>ADR Institute of Canada</w:t>
      </w:r>
      <w:r w:rsidR="00411EB1">
        <w:t xml:space="preserve">: </w:t>
      </w:r>
      <w:hyperlink r:id="rId1" w:history="1">
        <w:r w:rsidRPr="00271B9A">
          <w:rPr>
            <w:rStyle w:val="Hyperlink"/>
          </w:rPr>
          <w:t>http://adrcanada.force.com/adrmembersearch</w:t>
        </w:r>
      </w:hyperlink>
      <w:r w:rsidR="00411EB1">
        <w:t>.</w:t>
      </w:r>
    </w:p>
  </w:comment>
  <w:comment w:id="17" w:author="Author" w:initials="A">
    <w:p w14:paraId="6964726E" w14:textId="3603F178" w:rsidR="008E7D9A" w:rsidRDefault="008E7D9A" w:rsidP="004747B3">
      <w:pPr>
        <w:pStyle w:val="CommentText"/>
      </w:pPr>
      <w:r w:rsidRPr="006A2DCD">
        <w:rPr>
          <w:rStyle w:val="CommentReference"/>
        </w:rPr>
        <w:annotationRef/>
      </w:r>
      <w:r w:rsidR="00677C6C" w:rsidRPr="006A2DCD">
        <w:t xml:space="preserve">Read together, </w:t>
      </w:r>
      <w:r w:rsidRPr="006A2DCD">
        <w:t>clauses 6.7 and 7.6</w:t>
      </w:r>
      <w:r w:rsidR="00677C6C" w:rsidRPr="006A2DCD">
        <w:t xml:space="preserve"> say that </w:t>
      </w:r>
      <w:r w:rsidRPr="006A2DCD">
        <w:t xml:space="preserve">the decision to terminate this </w:t>
      </w:r>
      <w:r w:rsidR="00677C6C" w:rsidRPr="006A2DCD">
        <w:t>a</w:t>
      </w:r>
      <w:r w:rsidRPr="006A2DCD">
        <w:t xml:space="preserve">greement </w:t>
      </w:r>
      <w:r w:rsidR="00677C6C" w:rsidRPr="006A2DCD">
        <w:t xml:space="preserve">can be </w:t>
      </w:r>
      <w:r w:rsidRPr="006A2DCD">
        <w:t>review</w:t>
      </w:r>
      <w:r w:rsidR="00677C6C" w:rsidRPr="006A2DCD">
        <w:t>ed</w:t>
      </w:r>
      <w:r w:rsidRPr="006A2DCD">
        <w:t xml:space="preserve"> at a meeting of the Partners, </w:t>
      </w:r>
      <w:r w:rsidR="006A2DCD" w:rsidRPr="006A2DCD">
        <w:t>but cannot be mediated</w:t>
      </w:r>
      <w:r w:rsidRPr="006A2DCD">
        <w:t xml:space="preserve">. Until that review takes place, the decision to terminate is effective and the notice period will </w:t>
      </w:r>
      <w:r w:rsidR="006A2DCD" w:rsidRPr="006A2DCD">
        <w:t>start (if there is one).</w:t>
      </w:r>
    </w:p>
  </w:comment>
  <w:comment w:id="18" w:author="Author" w:initials="A">
    <w:p w14:paraId="62BFD4A0" w14:textId="77777777" w:rsidR="008E7D9A" w:rsidRDefault="008E7D9A" w:rsidP="004747B3">
      <w:pPr>
        <w:pStyle w:val="CommentText"/>
      </w:pPr>
      <w:r>
        <w:rPr>
          <w:rStyle w:val="CommentReference"/>
        </w:rPr>
        <w:annotationRef/>
      </w:r>
      <w:r w:rsidRPr="006E6528">
        <w:t>A fundamental breach is a breach of contract that is so “fundamental” that it denies the other party of “substantially all” of the contract’s benefit.</w:t>
      </w:r>
    </w:p>
  </w:comment>
  <w:comment w:id="19" w:author="Author" w:initials="A">
    <w:p w14:paraId="744CE333" w14:textId="287FB86B" w:rsidR="008E7D9A" w:rsidRDefault="008E7D9A" w:rsidP="004747B3">
      <w:pPr>
        <w:pStyle w:val="CommentText"/>
      </w:pPr>
      <w:r w:rsidRPr="00D22887">
        <w:rPr>
          <w:rStyle w:val="CommentReference"/>
          <w:highlight w:val="yellow"/>
        </w:rPr>
        <w:annotationRef/>
      </w:r>
      <w:r w:rsidR="006A2DCD" w:rsidRPr="006A2DCD">
        <w:t>Read</w:t>
      </w:r>
      <w:r w:rsidR="006A2DCD">
        <w:t xml:space="preserve"> </w:t>
      </w:r>
      <w:r w:rsidR="006A2DCD" w:rsidRPr="006A2DCD">
        <w:t xml:space="preserve">together, clauses 6.7 and 7.6 say that the decision to terminate this agreement can be reviewed at a meeting of the Partners, but cannot be mediated. Until that review takes place, the decision to terminate is effective and the notice period will </w:t>
      </w:r>
      <w:r w:rsidR="006A2DCD">
        <w:t>start (if there is one).</w:t>
      </w:r>
    </w:p>
  </w:comment>
  <w:comment w:id="20" w:author="Author" w:initials="A">
    <w:p w14:paraId="44B51D01" w14:textId="77777777" w:rsidR="008E7D9A" w:rsidRPr="00D71BC1" w:rsidRDefault="008E7D9A" w:rsidP="006E6528">
      <w:pPr>
        <w:pStyle w:val="CommentText"/>
      </w:pPr>
      <w:r w:rsidRPr="008577F7">
        <w:rPr>
          <w:rStyle w:val="CommentReference"/>
        </w:rPr>
        <w:annotationRef/>
      </w:r>
      <w:r w:rsidRPr="00D71BC1">
        <w:t xml:space="preserve">When midwives leave a practice group, they transfer clients whose care is not complete to other midwives. When midwives join a practice group, typically other midwives have provided care to the clients for whom they become the coordinating midwife. If this is the case, the practice group typically will not divide the earned fee between the original and new coordinating midwives. As a result, many practices will also not divide the earned fee between a departing midwife and new coordinating midwife. </w:t>
      </w:r>
    </w:p>
    <w:p w14:paraId="73268467" w14:textId="77777777" w:rsidR="008E7D9A" w:rsidRPr="00D71BC1" w:rsidRDefault="008E7D9A" w:rsidP="006E6528">
      <w:pPr>
        <w:pStyle w:val="CommentText"/>
      </w:pPr>
    </w:p>
    <w:p w14:paraId="27B269D7" w14:textId="77777777" w:rsidR="008E7D9A" w:rsidRPr="00D71BC1" w:rsidRDefault="008E7D9A" w:rsidP="006E6528">
      <w:pPr>
        <w:pStyle w:val="CommentText"/>
      </w:pPr>
      <w:r w:rsidRPr="00D71BC1">
        <w:t>On the other hand, some practices will divide the earned fee, especially if they typically only assign clients who have not yet been seen in care to newly joining midwives. If dividing up the earned fee upon the departure of midwives (see the comment in section 4), the practice group may also need to calculate the distribution of the earned fee when midwives leave. To reflect this policy, the practice group could replace clause 7.8 with the following:</w:t>
      </w:r>
    </w:p>
    <w:p w14:paraId="029331DA" w14:textId="77777777" w:rsidR="008E7D9A" w:rsidRPr="00D71BC1" w:rsidRDefault="008E7D9A" w:rsidP="006E6528">
      <w:pPr>
        <w:rPr>
          <w:rFonts w:ascii="Minion Pro" w:hAnsi="Minion Pro"/>
        </w:rPr>
      </w:pPr>
    </w:p>
    <w:p w14:paraId="63EC3C61" w14:textId="77777777" w:rsidR="008E7D9A" w:rsidRPr="00D71BC1" w:rsidRDefault="008E7D9A" w:rsidP="006E6528">
      <w:pPr>
        <w:ind w:left="307"/>
        <w:rPr>
          <w:rFonts w:ascii="Minion Pro" w:hAnsi="Minion Pro"/>
        </w:rPr>
      </w:pPr>
      <w:r w:rsidRPr="00D71BC1">
        <w:rPr>
          <w:rFonts w:ascii="Minion Pro" w:hAnsi="Minion Pro"/>
        </w:rPr>
        <w:t>In the event this Agreement is terminated or not renewed, the Practice Group shall pay:</w:t>
      </w:r>
    </w:p>
    <w:p w14:paraId="78D53A51" w14:textId="77777777" w:rsidR="008E7D9A" w:rsidRPr="00D71BC1" w:rsidRDefault="008E7D9A" w:rsidP="006E6528">
      <w:pPr>
        <w:ind w:left="397"/>
        <w:rPr>
          <w:rFonts w:ascii="Minion Pro" w:hAnsi="Minion Pro"/>
        </w:rPr>
      </w:pPr>
      <w:r w:rsidRPr="00D71BC1">
        <w:rPr>
          <w:rFonts w:ascii="Minion Pro" w:hAnsi="Minion Pro"/>
        </w:rPr>
        <w:t>a) moneys owing pursuant to clauses 4.1, 4.2 and 4.3;</w:t>
      </w:r>
    </w:p>
    <w:p w14:paraId="272B278B" w14:textId="77777777" w:rsidR="008E7D9A" w:rsidRPr="00D71BC1" w:rsidRDefault="008E7D9A" w:rsidP="006E6528">
      <w:pPr>
        <w:ind w:left="397"/>
        <w:rPr>
          <w:rFonts w:ascii="Minion Pro" w:hAnsi="Minion Pro"/>
        </w:rPr>
      </w:pPr>
      <w:r w:rsidRPr="00D71BC1">
        <w:rPr>
          <w:rFonts w:ascii="Minion Pro" w:hAnsi="Minion Pro"/>
        </w:rPr>
        <w:t xml:space="preserve">b) a portion of the Earned Fee for Courses of Care of clients not yet discharged at the time of termination or non-renewal, calculated according to a formula that is substantially the same as the AOM Template Interpractice Care Agreement, if: </w:t>
      </w:r>
    </w:p>
    <w:p w14:paraId="3D98CB8C" w14:textId="77777777" w:rsidR="008E7D9A" w:rsidRPr="00D71BC1" w:rsidRDefault="008E7D9A" w:rsidP="006E6528">
      <w:pPr>
        <w:ind w:left="847"/>
        <w:rPr>
          <w:rFonts w:ascii="Minion Pro" w:hAnsi="Minion Pro"/>
        </w:rPr>
      </w:pPr>
      <w:r w:rsidRPr="00D71BC1">
        <w:rPr>
          <w:rFonts w:ascii="Minion Pro" w:hAnsi="Minion Pro"/>
        </w:rPr>
        <w:t>i) the Course of Care was a Billable Course of Care at the time the Contract was terminated or expired; and</w:t>
      </w:r>
    </w:p>
    <w:p w14:paraId="29C5A1B6" w14:textId="77777777" w:rsidR="008E7D9A" w:rsidRPr="00D71BC1" w:rsidRDefault="008E7D9A" w:rsidP="006E6528">
      <w:pPr>
        <w:ind w:left="847"/>
        <w:rPr>
          <w:rFonts w:ascii="Minion Pro" w:hAnsi="Minion Pro"/>
        </w:rPr>
      </w:pPr>
      <w:r w:rsidRPr="00D71BC1">
        <w:rPr>
          <w:rFonts w:ascii="Minion Pro" w:hAnsi="Minion Pro"/>
        </w:rPr>
        <w:t>ii)  payment for the care provided to those clients is received by the Practice Group from the TPA or through an Interpractice Care Agreement with another Practice Group; and</w:t>
      </w:r>
    </w:p>
    <w:p w14:paraId="1DD99385" w14:textId="77777777" w:rsidR="008E7D9A" w:rsidRPr="00D71BC1" w:rsidRDefault="008E7D9A" w:rsidP="006E6528">
      <w:pPr>
        <w:ind w:left="397"/>
        <w:rPr>
          <w:rFonts w:ascii="Minion Pro" w:hAnsi="Minion Pro"/>
        </w:rPr>
      </w:pPr>
      <w:r w:rsidRPr="00D71BC1">
        <w:rPr>
          <w:rFonts w:ascii="Minion Pro" w:hAnsi="Minion Pro"/>
        </w:rPr>
        <w:t xml:space="preserve">c) the amounts for disbursements described in clause 4.3, for the amounts owing pursuant to 7.8 (b). </w:t>
      </w:r>
    </w:p>
    <w:p w14:paraId="3EFD04F9" w14:textId="77777777" w:rsidR="008E7D9A" w:rsidRPr="00D71BC1" w:rsidRDefault="008E7D9A" w:rsidP="006E6528">
      <w:pPr>
        <w:rPr>
          <w:rFonts w:ascii="Minion Pro" w:hAnsi="Minion Pro"/>
          <w:highlight w:val="yellow"/>
        </w:rPr>
      </w:pPr>
    </w:p>
    <w:p w14:paraId="0BB48C04" w14:textId="77777777" w:rsidR="008E7D9A" w:rsidRPr="00D71BC1" w:rsidRDefault="008E7D9A" w:rsidP="006E6528">
      <w:pPr>
        <w:rPr>
          <w:rFonts w:ascii="Minion Pro" w:hAnsi="Minion Pro"/>
          <w:highlight w:val="yellow"/>
        </w:rPr>
      </w:pPr>
      <w:r w:rsidRPr="00D71BC1">
        <w:rPr>
          <w:rFonts w:ascii="Minion Pro" w:hAnsi="Minion Pro"/>
          <w:sz w:val="22"/>
          <w:szCs w:val="22"/>
        </w:rPr>
        <w:t>If the practice group does not adopt either of these approaches, the partners should develop language to replace clause 7.8 that reflects their approach.</w:t>
      </w:r>
    </w:p>
  </w:comment>
  <w:comment w:id="21" w:author="Author" w:initials="A">
    <w:p w14:paraId="3C1A89F3" w14:textId="732132A7" w:rsidR="008E7D9A" w:rsidRDefault="008E7D9A" w:rsidP="004747B3">
      <w:pPr>
        <w:pStyle w:val="CommentText"/>
      </w:pPr>
      <w:r w:rsidRPr="00D22887">
        <w:rPr>
          <w:rStyle w:val="CommentReference"/>
          <w:highlight w:val="yellow"/>
        </w:rPr>
        <w:annotationRef/>
      </w:r>
      <w:r w:rsidRPr="00D71BC1">
        <w:t>Adjustments may involve changes to service expectations, additional supports and teamwork, or caseload adjustments. For further information</w:t>
      </w:r>
      <w:r w:rsidR="00411EB1">
        <w:t xml:space="preserve"> and a template policy, see the AOM website</w:t>
      </w:r>
      <w:r>
        <w:t xml:space="preserve">. </w:t>
      </w:r>
    </w:p>
    <w:p w14:paraId="612B0DE9" w14:textId="77777777" w:rsidR="008E7D9A" w:rsidRDefault="008E7D9A" w:rsidP="004747B3">
      <w:pPr>
        <w:pStyle w:val="CommentText"/>
      </w:pPr>
    </w:p>
    <w:p w14:paraId="4BC18D4B" w14:textId="7E46D34F" w:rsidR="008E7D9A" w:rsidRDefault="008E7D9A" w:rsidP="004747B3">
      <w:pPr>
        <w:pStyle w:val="CommentText"/>
      </w:pPr>
      <w:r w:rsidRPr="00D71BC1">
        <w:t>Depend</w:t>
      </w:r>
      <w:r>
        <w:t>ing on the nature of the change</w:t>
      </w:r>
      <w:r w:rsidRPr="00D71BC1">
        <w:t>, it may require an Alternative Practice Arrangement with the College</w:t>
      </w:r>
      <w:r>
        <w:t xml:space="preserve"> of Midwives of Ontario</w:t>
      </w:r>
      <w:r w:rsidRPr="00D71BC1">
        <w:t>.</w:t>
      </w:r>
    </w:p>
  </w:comment>
  <w:comment w:id="22" w:author="Author" w:initials="A">
    <w:p w14:paraId="5B56546E" w14:textId="77777777" w:rsidR="008E7D9A" w:rsidRDefault="008E7D9A" w:rsidP="004747B3">
      <w:pPr>
        <w:pStyle w:val="CommentText"/>
      </w:pPr>
      <w:r>
        <w:rPr>
          <w:rStyle w:val="CommentReference"/>
        </w:rPr>
        <w:annotationRef/>
      </w:r>
      <w:r w:rsidRPr="00D71BC1">
        <w:t>Add any other terms and conditions that may apply.</w:t>
      </w:r>
    </w:p>
  </w:comment>
  <w:comment w:id="23" w:author="Author" w:initials="A">
    <w:p w14:paraId="19F1E62A" w14:textId="77777777" w:rsidR="008E7D9A" w:rsidRDefault="008E7D9A" w:rsidP="004747B3">
      <w:pPr>
        <w:pStyle w:val="CommentText"/>
      </w:pPr>
      <w:r>
        <w:rPr>
          <w:rStyle w:val="CommentReference"/>
        </w:rPr>
        <w:annotationRef/>
      </w:r>
      <w:r w:rsidRPr="00D71BC1">
        <w:t>Add more lines as needed.</w:t>
      </w:r>
    </w:p>
    <w:p w14:paraId="7017A9CE" w14:textId="77777777" w:rsidR="008E7D9A" w:rsidRDefault="008E7D9A" w:rsidP="004747B3">
      <w:pPr>
        <w:pStyle w:val="CommentText"/>
      </w:pPr>
    </w:p>
    <w:p w14:paraId="56DA27CA" w14:textId="77777777" w:rsidR="008E7D9A" w:rsidRDefault="008E7D9A" w:rsidP="004747B3">
      <w:pPr>
        <w:pStyle w:val="CommentText"/>
      </w:pPr>
      <w:r w:rsidRPr="00D71BC1">
        <w:t>Be sure to keep each original signed agreement, along with its schedules and amendments, stapled together in a secure cabinet.</w:t>
      </w:r>
    </w:p>
  </w:comment>
  <w:comment w:id="25" w:author="Author" w:initials="A">
    <w:p w14:paraId="0A355637" w14:textId="77777777" w:rsidR="008E7D9A" w:rsidRDefault="008E7D9A" w:rsidP="004747B3">
      <w:pPr>
        <w:pStyle w:val="CommentText"/>
      </w:pPr>
      <w:r>
        <w:rPr>
          <w:rStyle w:val="CommentReference"/>
        </w:rPr>
        <w:annotationRef/>
      </w:r>
      <w:r w:rsidRPr="00D71BC1">
        <w:t>Attach this as a schedule to each midwifery services agreement and revise/update as needed.</w:t>
      </w:r>
    </w:p>
  </w:comment>
  <w:comment w:id="26" w:author="Author" w:initials="A">
    <w:p w14:paraId="1B011723" w14:textId="77777777" w:rsidR="008E7D9A" w:rsidRDefault="008E7D9A" w:rsidP="004747B3">
      <w:pPr>
        <w:pStyle w:val="CommentText"/>
      </w:pPr>
      <w:r>
        <w:rPr>
          <w:rStyle w:val="CommentReference"/>
        </w:rPr>
        <w:annotationRef/>
      </w:r>
      <w:r w:rsidRPr="00D71BC1">
        <w:t>Add more lines as needed.</w:t>
      </w:r>
    </w:p>
  </w:comment>
  <w:comment w:id="28" w:author="Author" w:initials="A">
    <w:p w14:paraId="13E15729" w14:textId="77777777" w:rsidR="008E7D9A" w:rsidRPr="00711B81" w:rsidRDefault="008E7D9A" w:rsidP="004747B3">
      <w:pPr>
        <w:pStyle w:val="CommentText"/>
      </w:pPr>
      <w:r>
        <w:rPr>
          <w:rStyle w:val="CommentReference"/>
        </w:rPr>
        <w:annotationRef/>
      </w:r>
      <w:r w:rsidRPr="00711B81">
        <w:t>Attach this as a schedule to each midwifery services agreement and revise/update as needed.</w:t>
      </w:r>
    </w:p>
  </w:comment>
  <w:comment w:id="29" w:author="Author" w:initials="A">
    <w:p w14:paraId="46D97146" w14:textId="77777777" w:rsidR="008E7D9A" w:rsidRDefault="008E7D9A" w:rsidP="004747B3">
      <w:pPr>
        <w:pStyle w:val="CommentText"/>
      </w:pPr>
      <w:r>
        <w:rPr>
          <w:rStyle w:val="CommentReference"/>
        </w:rPr>
        <w:annotationRef/>
      </w:r>
      <w:r w:rsidRPr="00711B81">
        <w:t>Carefully consider whether each of these listed items is appropriate to include or whether there are any other items that should be included, such as supervising or mentoring new midwives, preceptoring students, caseload variables, practice management, educational sessions provided to clients (e.g., home birth nights) and hospital committees.</w:t>
      </w:r>
    </w:p>
  </w:comment>
  <w:comment w:id="31" w:author="Author" w:initials="A">
    <w:p w14:paraId="1EDB58CF" w14:textId="77777777" w:rsidR="008E7D9A" w:rsidRDefault="008E7D9A" w:rsidP="004747B3">
      <w:pPr>
        <w:pStyle w:val="CommentText"/>
      </w:pPr>
      <w:r>
        <w:rPr>
          <w:rStyle w:val="CommentReference"/>
        </w:rPr>
        <w:annotationRef/>
      </w:r>
      <w:r w:rsidRPr="00711B81">
        <w:t>Add more lines as needed.</w:t>
      </w:r>
    </w:p>
    <w:p w14:paraId="5FEAB086" w14:textId="77777777" w:rsidR="008E7D9A" w:rsidRDefault="008E7D9A" w:rsidP="004747B3">
      <w:pPr>
        <w:pStyle w:val="CommentText"/>
      </w:pPr>
    </w:p>
    <w:p w14:paraId="4982EEC7" w14:textId="77777777" w:rsidR="008E7D9A" w:rsidRDefault="008E7D9A" w:rsidP="004747B3">
      <w:pPr>
        <w:pStyle w:val="CommentText"/>
      </w:pPr>
      <w:r w:rsidRPr="00711B81">
        <w:t>Be sure to keep each original signed agreement, along with its schedules and amendments, stapled together in a secure cabinet.</w:t>
      </w:r>
    </w:p>
  </w:comment>
  <w:comment w:id="32" w:author="Author" w:initials="A">
    <w:p w14:paraId="5702329A" w14:textId="77777777" w:rsidR="000E64B7" w:rsidRDefault="000E64B7" w:rsidP="000E64B7">
      <w:pPr>
        <w:pStyle w:val="CommentText"/>
      </w:pPr>
      <w:r>
        <w:rPr>
          <w:rStyle w:val="CommentReference"/>
        </w:rPr>
        <w:annotationRef/>
      </w:r>
      <w:r w:rsidRPr="00711B81">
        <w:t>Add more lines as needed.</w:t>
      </w:r>
    </w:p>
    <w:p w14:paraId="0A5C1517" w14:textId="77777777" w:rsidR="000E64B7" w:rsidRDefault="000E64B7" w:rsidP="000E64B7">
      <w:pPr>
        <w:pStyle w:val="CommentText"/>
      </w:pPr>
    </w:p>
    <w:p w14:paraId="64858EDF" w14:textId="09A1D05A" w:rsidR="000E64B7" w:rsidRDefault="000E64B7" w:rsidP="000E64B7">
      <w:pPr>
        <w:pStyle w:val="CommentText"/>
      </w:pPr>
      <w:r w:rsidRPr="00711B81">
        <w:t>Be sure to keep each original signed agreement, along with its schedules and amendments, stapled together in a secure cabinet.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B2C892" w15:done="0"/>
  <w15:commentEx w15:paraId="1CAD75B2" w15:done="0"/>
  <w15:commentEx w15:paraId="32BE4AE2" w15:done="0"/>
  <w15:commentEx w15:paraId="3CB371B1" w15:done="0"/>
  <w15:commentEx w15:paraId="4AC41051" w15:done="0"/>
  <w15:commentEx w15:paraId="3C1F4D55" w15:done="0"/>
  <w15:commentEx w15:paraId="17E67C50" w15:done="0"/>
  <w15:commentEx w15:paraId="003BD904" w15:done="0"/>
  <w15:commentEx w15:paraId="11171F6F" w15:done="0"/>
  <w15:commentEx w15:paraId="3F1DA756" w15:done="0"/>
  <w15:commentEx w15:paraId="3DED2704" w15:done="0"/>
  <w15:commentEx w15:paraId="1026A04A" w15:done="0"/>
  <w15:commentEx w15:paraId="4DFE9E84" w15:done="0"/>
  <w15:commentEx w15:paraId="3C141488" w15:done="0"/>
  <w15:commentEx w15:paraId="6964726E" w15:done="0"/>
  <w15:commentEx w15:paraId="62BFD4A0" w15:done="0"/>
  <w15:commentEx w15:paraId="744CE333" w15:done="0"/>
  <w15:commentEx w15:paraId="0BB48C04" w15:done="0"/>
  <w15:commentEx w15:paraId="4BC18D4B" w15:done="0"/>
  <w15:commentEx w15:paraId="5B56546E" w15:done="0"/>
  <w15:commentEx w15:paraId="56DA27CA" w15:done="0"/>
  <w15:commentEx w15:paraId="0A355637" w15:done="0"/>
  <w15:commentEx w15:paraId="1B011723" w15:done="0"/>
  <w15:commentEx w15:paraId="13E15729" w15:done="0"/>
  <w15:commentEx w15:paraId="46D97146" w15:done="0"/>
  <w15:commentEx w15:paraId="4982EEC7" w15:done="0"/>
  <w15:commentEx w15:paraId="64858E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6B4D4" w14:textId="77777777" w:rsidR="008E7D9A" w:rsidRDefault="008E7D9A" w:rsidP="007466B7">
      <w:r>
        <w:separator/>
      </w:r>
    </w:p>
  </w:endnote>
  <w:endnote w:type="continuationSeparator" w:id="0">
    <w:p w14:paraId="215B2217" w14:textId="77777777" w:rsidR="008E7D9A" w:rsidRDefault="008E7D9A" w:rsidP="0074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inion Pro">
    <w:altName w:val="Cambria Math"/>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Geneva">
    <w:altName w:val="Arial"/>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926B5" w14:textId="7AE834F3" w:rsidR="008E7D9A" w:rsidRPr="00E01FE4" w:rsidRDefault="008E7D9A" w:rsidP="00E01FE4">
    <w:pPr>
      <w:widowControl w:val="0"/>
      <w:tabs>
        <w:tab w:val="left" w:pos="8640"/>
      </w:tabs>
      <w:autoSpaceDE w:val="0"/>
      <w:autoSpaceDN w:val="0"/>
      <w:adjustRightInd w:val="0"/>
      <w:ind w:right="540"/>
      <w:rPr>
        <w:rFonts w:ascii="Palatino Linotype" w:eastAsia="MS Mincho" w:hAnsi="Palatino Linotype"/>
        <w:color w:val="4D4D4F"/>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42141" w14:textId="064B418B" w:rsidR="008E7D9A" w:rsidRPr="003E7A78" w:rsidRDefault="008E7D9A" w:rsidP="00850B45">
    <w:pPr>
      <w:pStyle w:val="Normal-WordDoc"/>
      <w:tabs>
        <w:tab w:val="left" w:pos="8820"/>
        <w:tab w:val="left" w:pos="9000"/>
      </w:tabs>
      <w:ind w:right="720"/>
      <w:rPr>
        <w:rFonts w:ascii="Minion Pro" w:hAnsi="Minion Pro"/>
        <w:b/>
        <w:color w:val="800000"/>
        <w:sz w:val="18"/>
        <w:szCs w:val="18"/>
      </w:rPr>
    </w:pPr>
  </w:p>
  <w:p w14:paraId="0DAC596A" w14:textId="77777777" w:rsidR="008E7D9A" w:rsidRPr="00925AD4" w:rsidRDefault="008E7D9A" w:rsidP="00925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83693" w14:textId="77777777" w:rsidR="008E7D9A" w:rsidRDefault="008E7D9A" w:rsidP="007466B7">
      <w:r>
        <w:separator/>
      </w:r>
    </w:p>
  </w:footnote>
  <w:footnote w:type="continuationSeparator" w:id="0">
    <w:p w14:paraId="752A0B59" w14:textId="77777777" w:rsidR="008E7D9A" w:rsidRDefault="008E7D9A" w:rsidP="00746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150268"/>
      <w:docPartObj>
        <w:docPartGallery w:val="Page Numbers (Top of Page)"/>
        <w:docPartUnique/>
      </w:docPartObj>
    </w:sdtPr>
    <w:sdtEndPr/>
    <w:sdtContent>
      <w:p w14:paraId="2FAAF7F6" w14:textId="77777777" w:rsidR="008E7D9A" w:rsidRPr="00FC5EF6" w:rsidRDefault="008E7D9A" w:rsidP="00FC5EF6">
        <w:pPr>
          <w:pStyle w:val="Header"/>
          <w:jc w:val="center"/>
          <w:rPr>
            <w:rFonts w:cs="Arial"/>
            <w:sz w:val="22"/>
            <w:szCs w:val="22"/>
          </w:rPr>
        </w:pPr>
        <w:r w:rsidRPr="00FC5EF6">
          <w:rPr>
            <w:rFonts w:ascii="Minion Pro" w:hAnsi="Minion Pro"/>
            <w:sz w:val="18"/>
            <w:szCs w:val="18"/>
          </w:rPr>
          <w:fldChar w:fldCharType="begin"/>
        </w:r>
        <w:r w:rsidRPr="00FC5EF6">
          <w:rPr>
            <w:rFonts w:ascii="Minion Pro" w:hAnsi="Minion Pro"/>
            <w:sz w:val="18"/>
            <w:szCs w:val="18"/>
          </w:rPr>
          <w:instrText xml:space="preserve"> PAGE   \* MERGEFORMAT </w:instrText>
        </w:r>
        <w:r w:rsidRPr="00FC5EF6">
          <w:rPr>
            <w:rFonts w:ascii="Minion Pro" w:hAnsi="Minion Pro"/>
            <w:sz w:val="18"/>
            <w:szCs w:val="18"/>
          </w:rPr>
          <w:fldChar w:fldCharType="separate"/>
        </w:r>
        <w:r w:rsidR="002D624D">
          <w:rPr>
            <w:rFonts w:ascii="Minion Pro" w:hAnsi="Minion Pro"/>
            <w:noProof/>
            <w:sz w:val="18"/>
            <w:szCs w:val="18"/>
          </w:rPr>
          <w:t>17</w:t>
        </w:r>
        <w:r w:rsidRPr="00FC5EF6">
          <w:rPr>
            <w:rFonts w:ascii="Minion Pro" w:hAnsi="Minion Pro"/>
            <w:sz w:val="18"/>
            <w:szCs w:val="1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543EE" w14:textId="044434E3" w:rsidR="008E7D9A" w:rsidRDefault="008E7D9A" w:rsidP="00655013">
    <w:pPr>
      <w:pStyle w:val="Header"/>
    </w:pPr>
    <w:r w:rsidRPr="002D4CB0">
      <w:rPr>
        <w:noProof/>
      </w:rPr>
      <w:drawing>
        <wp:anchor distT="0" distB="0" distL="114300" distR="114300" simplePos="0" relativeHeight="251656192" behindDoc="0" locked="0" layoutInCell="1" allowOverlap="1" wp14:anchorId="0E905686" wp14:editId="5254057B">
          <wp:simplePos x="0" y="0"/>
          <wp:positionH relativeFrom="column">
            <wp:posOffset>-807720</wp:posOffset>
          </wp:positionH>
          <wp:positionV relativeFrom="paragraph">
            <wp:posOffset>635</wp:posOffset>
          </wp:positionV>
          <wp:extent cx="2817495" cy="723900"/>
          <wp:effectExtent l="19050" t="0" r="1905" b="0"/>
          <wp:wrapNone/>
          <wp:docPr id="4" name="Picture 1" descr="M:\Comms multimedia\AOM 2013 logo files CS6\AOM Logos CS6\EPS\AOM_FullColour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omms multimedia\AOM 2013 logo files CS6\AOM Logos CS6\EPS\AOM_FullColour_Tagline.png"/>
                  <pic:cNvPicPr>
                    <a:picLocks noChangeAspect="1" noChangeArrowheads="1"/>
                  </pic:cNvPicPr>
                </pic:nvPicPr>
                <pic:blipFill>
                  <a:blip r:embed="rId1"/>
                  <a:srcRect/>
                  <a:stretch>
                    <a:fillRect/>
                  </a:stretch>
                </pic:blipFill>
                <pic:spPr bwMode="auto">
                  <a:xfrm>
                    <a:off x="0" y="0"/>
                    <a:ext cx="2817495" cy="723900"/>
                  </a:xfrm>
                  <a:prstGeom prst="rect">
                    <a:avLst/>
                  </a:prstGeom>
                  <a:noFill/>
                  <a:ln w="9525">
                    <a:noFill/>
                    <a:miter lim="800000"/>
                    <a:headEnd/>
                    <a:tailEnd/>
                  </a:ln>
                </pic:spPr>
              </pic:pic>
            </a:graphicData>
          </a:graphic>
        </wp:anchor>
      </w:drawing>
    </w:r>
    <w:r w:rsidR="002D4CB0">
      <w:t xml:space="preserve">Template </w:t>
    </w:r>
    <w:r w:rsidRPr="002D4CB0">
      <w:t>Amended: D</w:t>
    </w:r>
    <w:r w:rsidR="002D4CB0" w:rsidRPr="002D4CB0">
      <w:t>ecember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7708"/>
      <w:docPartObj>
        <w:docPartGallery w:val="Page Numbers (Top of Page)"/>
        <w:docPartUnique/>
      </w:docPartObj>
    </w:sdtPr>
    <w:sdtEndPr/>
    <w:sdtContent>
      <w:p w14:paraId="0363B01C" w14:textId="77777777" w:rsidR="008E7D9A" w:rsidRDefault="008E7D9A">
        <w:pPr>
          <w:pStyle w:val="Header"/>
          <w:jc w:val="center"/>
        </w:pPr>
        <w:r w:rsidRPr="00FC5EF6">
          <w:rPr>
            <w:rFonts w:ascii="Minion Pro" w:hAnsi="Minion Pro"/>
            <w:sz w:val="18"/>
            <w:szCs w:val="18"/>
          </w:rPr>
          <w:fldChar w:fldCharType="begin"/>
        </w:r>
        <w:r w:rsidRPr="00FC5EF6">
          <w:rPr>
            <w:rFonts w:ascii="Minion Pro" w:hAnsi="Minion Pro"/>
            <w:sz w:val="18"/>
            <w:szCs w:val="18"/>
          </w:rPr>
          <w:instrText xml:space="preserve"> PAGE   \* MERGEFORMAT </w:instrText>
        </w:r>
        <w:r w:rsidRPr="00FC5EF6">
          <w:rPr>
            <w:rFonts w:ascii="Minion Pro" w:hAnsi="Minion Pro"/>
            <w:sz w:val="18"/>
            <w:szCs w:val="18"/>
          </w:rPr>
          <w:fldChar w:fldCharType="separate"/>
        </w:r>
        <w:r w:rsidR="002D624D">
          <w:rPr>
            <w:rFonts w:ascii="Minion Pro" w:hAnsi="Minion Pro"/>
            <w:noProof/>
            <w:sz w:val="18"/>
            <w:szCs w:val="18"/>
          </w:rPr>
          <w:t>1</w:t>
        </w:r>
        <w:r w:rsidRPr="00FC5EF6">
          <w:rPr>
            <w:rFonts w:ascii="Minion Pro" w:hAnsi="Minion Pro"/>
            <w:sz w:val="18"/>
            <w:szCs w:val="18"/>
          </w:rPr>
          <w:fldChar w:fldCharType="end"/>
        </w:r>
      </w:p>
    </w:sdtContent>
  </w:sdt>
  <w:p w14:paraId="2267C47E" w14:textId="3DE92AC3" w:rsidR="008E7D9A" w:rsidRDefault="008E7D9A">
    <w:pPr>
      <w:pStyle w:val="Header"/>
    </w:pPr>
    <w:r>
      <w:rPr>
        <w:noProof/>
      </w:rPr>
      <mc:AlternateContent>
        <mc:Choice Requires="wps">
          <w:drawing>
            <wp:anchor distT="0" distB="0" distL="114300" distR="114300" simplePos="0" relativeHeight="251658240" behindDoc="1" locked="0" layoutInCell="1" allowOverlap="1" wp14:anchorId="7C631F5D" wp14:editId="1BCDB6C3">
              <wp:simplePos x="0" y="0"/>
              <wp:positionH relativeFrom="margin">
                <wp:align>center</wp:align>
              </wp:positionH>
              <wp:positionV relativeFrom="margin">
                <wp:align>center</wp:align>
              </wp:positionV>
              <wp:extent cx="8089900" cy="288925"/>
              <wp:effectExtent l="0" t="2786380" r="0" b="274447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89900" cy="288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8FAADF" w14:textId="77777777" w:rsidR="008E7D9A" w:rsidRDefault="008E7D9A" w:rsidP="00386743">
                          <w:pPr>
                            <w:pStyle w:val="NormalWeb"/>
                            <w:jc w:val="center"/>
                            <w:rPr>
                              <w:szCs w:val="24"/>
                            </w:rPr>
                          </w:pPr>
                          <w:r>
                            <w:rPr>
                              <w:color w:val="D9D9D9"/>
                              <w:sz w:val="2"/>
                              <w:szCs w:val="2"/>
                            </w:rPr>
                            <w:t>TEMPLATE ONLY - Independent Legal Advice is Strongly Advised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631F5D" id="_x0000_t202" coordsize="21600,21600" o:spt="202" path="m,l,21600r21600,l21600,xe">
              <v:stroke joinstyle="miter"/>
              <v:path gradientshapeok="t" o:connecttype="rect"/>
            </v:shapetype>
            <v:shape id="WordArt 8" o:spid="_x0000_s1029" type="#_x0000_t202" style="position:absolute;left:0;text-align:left;margin-left:0;margin-top:0;width:637pt;height:22.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" filled="f" stroked="f">
              <v:stroke joinstyle="round"/>
              <o:lock v:ext="edit" shapetype="t"/>
              <v:textbox style="mso-fit-shape-to-text:t">
                <w:txbxContent>
                  <w:p w14:paraId="418FAADF" w14:textId="77777777" w:rsidR="008E7D9A" w:rsidRDefault="008E7D9A" w:rsidP="00386743">
                    <w:pPr>
                      <w:pStyle w:val="NormalWeb"/>
                      <w:jc w:val="center"/>
                      <w:rPr>
                        <w:szCs w:val="24"/>
                      </w:rPr>
                    </w:pPr>
                    <w:r>
                      <w:rPr>
                        <w:color w:val="D9D9D9"/>
                        <w:sz w:val="2"/>
                        <w:szCs w:val="2"/>
                      </w:rPr>
                      <w:t>TEMPLATE ONLY - Independent Legal Advice is Strongly Advised</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170409"/>
    <w:lvl w:ilvl="0">
      <w:start w:val="1"/>
      <w:numFmt w:val="lowerLetter"/>
      <w:lvlText w:val="%1)"/>
      <w:lvlJc w:val="left"/>
      <w:pPr>
        <w:tabs>
          <w:tab w:val="num" w:pos="360"/>
        </w:tabs>
        <w:ind w:left="360" w:hanging="360"/>
      </w:pPr>
    </w:lvl>
  </w:abstractNum>
  <w:abstractNum w:abstractNumId="1" w15:restartNumberingAfterBreak="0">
    <w:nsid w:val="0000002F"/>
    <w:multiLevelType w:val="singleLevel"/>
    <w:tmpl w:val="00000000"/>
    <w:lvl w:ilvl="0">
      <w:start w:val="1"/>
      <w:numFmt w:val="decimal"/>
      <w:lvlText w:val="(%1)"/>
      <w:legacy w:legacy="1" w:legacySpace="0" w:legacyIndent="360"/>
      <w:lvlJc w:val="left"/>
      <w:pPr>
        <w:ind w:left="1080" w:hanging="360"/>
      </w:pPr>
    </w:lvl>
  </w:abstractNum>
  <w:abstractNum w:abstractNumId="2" w15:restartNumberingAfterBreak="0">
    <w:nsid w:val="00000030"/>
    <w:multiLevelType w:val="singleLevel"/>
    <w:tmpl w:val="00000000"/>
    <w:lvl w:ilvl="0">
      <w:start w:val="1"/>
      <w:numFmt w:val="decimal"/>
      <w:lvlText w:val="(%1)"/>
      <w:legacy w:legacy="1" w:legacySpace="0" w:legacyIndent="360"/>
      <w:lvlJc w:val="left"/>
      <w:pPr>
        <w:ind w:left="1440" w:hanging="360"/>
      </w:pPr>
    </w:lvl>
  </w:abstractNum>
  <w:abstractNum w:abstractNumId="3" w15:restartNumberingAfterBreak="0">
    <w:nsid w:val="01067678"/>
    <w:multiLevelType w:val="singleLevel"/>
    <w:tmpl w:val="00000000"/>
    <w:lvl w:ilvl="0">
      <w:start w:val="1"/>
      <w:numFmt w:val="decimal"/>
      <w:lvlText w:val="(%1)"/>
      <w:legacy w:legacy="1" w:legacySpace="0" w:legacyIndent="360"/>
      <w:lvlJc w:val="left"/>
      <w:pPr>
        <w:ind w:left="1440" w:hanging="360"/>
      </w:pPr>
    </w:lvl>
  </w:abstractNum>
  <w:abstractNum w:abstractNumId="4" w15:restartNumberingAfterBreak="0">
    <w:nsid w:val="02A940FF"/>
    <w:multiLevelType w:val="hybridMultilevel"/>
    <w:tmpl w:val="39027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D72EA"/>
    <w:multiLevelType w:val="hybridMultilevel"/>
    <w:tmpl w:val="A22E27D6"/>
    <w:lvl w:ilvl="0" w:tplc="C56E8298">
      <w:start w:val="1"/>
      <w:numFmt w:val="lowerLetter"/>
      <w:lvlText w:val="%1)"/>
      <w:lvlJc w:val="left"/>
      <w:pPr>
        <w:ind w:left="1740" w:hanging="9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09204EDA"/>
    <w:multiLevelType w:val="singleLevel"/>
    <w:tmpl w:val="00000000"/>
    <w:lvl w:ilvl="0">
      <w:start w:val="1"/>
      <w:numFmt w:val="decimal"/>
      <w:lvlText w:val="(%1)"/>
      <w:legacy w:legacy="1" w:legacySpace="0" w:legacyIndent="360"/>
      <w:lvlJc w:val="left"/>
      <w:pPr>
        <w:ind w:left="1080" w:hanging="360"/>
      </w:pPr>
    </w:lvl>
  </w:abstractNum>
  <w:abstractNum w:abstractNumId="7" w15:restartNumberingAfterBreak="0">
    <w:nsid w:val="108039B3"/>
    <w:multiLevelType w:val="multilevel"/>
    <w:tmpl w:val="835E3F7C"/>
    <w:lvl w:ilvl="0">
      <w:start w:val="1"/>
      <w:numFmt w:val="lowerLetter"/>
      <w:lvlText w:val="(%1)"/>
      <w:lvlJc w:val="left"/>
      <w:pPr>
        <w:ind w:left="1440" w:hanging="720"/>
      </w:pPr>
      <w:rPr>
        <w:rFonts w:ascii="Times New Roman" w:hAnsi="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121B5910"/>
    <w:multiLevelType w:val="hybridMultilevel"/>
    <w:tmpl w:val="1A30F1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71568"/>
    <w:multiLevelType w:val="hybridMultilevel"/>
    <w:tmpl w:val="E73EE7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F1324"/>
    <w:multiLevelType w:val="multilevel"/>
    <w:tmpl w:val="114621F6"/>
    <w:lvl w:ilvl="0">
      <w:start w:val="10"/>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462325B"/>
    <w:multiLevelType w:val="hybridMultilevel"/>
    <w:tmpl w:val="B01C9EC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B41BF6"/>
    <w:multiLevelType w:val="hybridMultilevel"/>
    <w:tmpl w:val="835E3F7C"/>
    <w:lvl w:ilvl="0" w:tplc="0A92EB60">
      <w:start w:val="1"/>
      <w:numFmt w:val="lowerLetter"/>
      <w:lvlText w:val="(%1)"/>
      <w:lvlJc w:val="left"/>
      <w:pPr>
        <w:ind w:left="1440" w:hanging="720"/>
      </w:pPr>
      <w:rPr>
        <w:rFonts w:ascii="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4B3175"/>
    <w:multiLevelType w:val="hybridMultilevel"/>
    <w:tmpl w:val="33BE7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284F7A"/>
    <w:multiLevelType w:val="hybridMultilevel"/>
    <w:tmpl w:val="7CFEBAD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E0010F6"/>
    <w:multiLevelType w:val="multilevel"/>
    <w:tmpl w:val="D07A876A"/>
    <w:lvl w:ilvl="0">
      <w:start w:val="3"/>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02568D7"/>
    <w:multiLevelType w:val="hybridMultilevel"/>
    <w:tmpl w:val="98AA1F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B67703"/>
    <w:multiLevelType w:val="hybridMultilevel"/>
    <w:tmpl w:val="DB063584"/>
    <w:lvl w:ilvl="0" w:tplc="B1965D0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FD5B52"/>
    <w:multiLevelType w:val="hybridMultilevel"/>
    <w:tmpl w:val="182E19C2"/>
    <w:lvl w:ilvl="0" w:tplc="0017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291308C8"/>
    <w:multiLevelType w:val="hybridMultilevel"/>
    <w:tmpl w:val="611E4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AA7580"/>
    <w:multiLevelType w:val="hybridMultilevel"/>
    <w:tmpl w:val="196819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7C75A1"/>
    <w:multiLevelType w:val="singleLevel"/>
    <w:tmpl w:val="00000000"/>
    <w:lvl w:ilvl="0">
      <w:start w:val="1"/>
      <w:numFmt w:val="decimal"/>
      <w:lvlText w:val="(%1)"/>
      <w:legacy w:legacy="1" w:legacySpace="0" w:legacyIndent="360"/>
      <w:lvlJc w:val="left"/>
      <w:pPr>
        <w:ind w:left="1080" w:hanging="360"/>
      </w:pPr>
    </w:lvl>
  </w:abstractNum>
  <w:abstractNum w:abstractNumId="22" w15:restartNumberingAfterBreak="0">
    <w:nsid w:val="311F1F55"/>
    <w:multiLevelType w:val="hybridMultilevel"/>
    <w:tmpl w:val="DBAA9888"/>
    <w:lvl w:ilvl="0" w:tplc="5F781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523D23"/>
    <w:multiLevelType w:val="hybridMultilevel"/>
    <w:tmpl w:val="50368E76"/>
    <w:lvl w:ilvl="0" w:tplc="B25C274A">
      <w:start w:val="2"/>
      <w:numFmt w:val="decimal"/>
      <w:lvlText w:val="%1."/>
      <w:lvlJc w:val="left"/>
      <w:pPr>
        <w:ind w:left="1080" w:hanging="360"/>
      </w:pPr>
      <w:rPr>
        <w:rFonts w:hint="default"/>
      </w:rPr>
    </w:lvl>
    <w:lvl w:ilvl="1" w:tplc="EF785B90">
      <w:start w:val="1"/>
      <w:numFmt w:val="lowerLetter"/>
      <w:lvlText w:val="%2)"/>
      <w:lvlJc w:val="left"/>
      <w:pPr>
        <w:ind w:left="2400" w:hanging="9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DC2056"/>
    <w:multiLevelType w:val="hybridMultilevel"/>
    <w:tmpl w:val="612C4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DC40C3"/>
    <w:multiLevelType w:val="singleLevel"/>
    <w:tmpl w:val="00000000"/>
    <w:lvl w:ilvl="0">
      <w:start w:val="1"/>
      <w:numFmt w:val="decimal"/>
      <w:lvlText w:val="(%1)"/>
      <w:legacy w:legacy="1" w:legacySpace="0" w:legacyIndent="360"/>
      <w:lvlJc w:val="left"/>
      <w:pPr>
        <w:ind w:left="1440" w:hanging="360"/>
      </w:pPr>
    </w:lvl>
  </w:abstractNum>
  <w:abstractNum w:abstractNumId="26" w15:restartNumberingAfterBreak="0">
    <w:nsid w:val="388928C6"/>
    <w:multiLevelType w:val="singleLevel"/>
    <w:tmpl w:val="00000000"/>
    <w:lvl w:ilvl="0">
      <w:start w:val="1"/>
      <w:numFmt w:val="decimal"/>
      <w:lvlText w:val="(%1)"/>
      <w:legacy w:legacy="1" w:legacySpace="0" w:legacyIndent="360"/>
      <w:lvlJc w:val="left"/>
      <w:pPr>
        <w:ind w:left="1080" w:hanging="360"/>
      </w:pPr>
    </w:lvl>
  </w:abstractNum>
  <w:abstractNum w:abstractNumId="27" w15:restartNumberingAfterBreak="0">
    <w:nsid w:val="38A84699"/>
    <w:multiLevelType w:val="hybridMultilevel"/>
    <w:tmpl w:val="835E3F7C"/>
    <w:lvl w:ilvl="0" w:tplc="0A92EB60">
      <w:start w:val="1"/>
      <w:numFmt w:val="lowerLetter"/>
      <w:lvlText w:val="(%1)"/>
      <w:lvlJc w:val="left"/>
      <w:pPr>
        <w:ind w:left="1440" w:hanging="720"/>
      </w:pPr>
      <w:rPr>
        <w:rFonts w:ascii="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11367D"/>
    <w:multiLevelType w:val="hybridMultilevel"/>
    <w:tmpl w:val="E73EE7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A164C9"/>
    <w:multiLevelType w:val="hybridMultilevel"/>
    <w:tmpl w:val="33BE7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200351"/>
    <w:multiLevelType w:val="hybridMultilevel"/>
    <w:tmpl w:val="33BE7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281F7C"/>
    <w:multiLevelType w:val="hybridMultilevel"/>
    <w:tmpl w:val="58F41AE8"/>
    <w:lvl w:ilvl="0" w:tplc="3FB69FAE">
      <w:start w:val="1"/>
      <w:numFmt w:val="lowerLetter"/>
      <w:lvlText w:val="%1)"/>
      <w:lvlJc w:val="left"/>
      <w:pPr>
        <w:ind w:left="847" w:hanging="360"/>
      </w:pPr>
      <w:rPr>
        <w:rFonts w:hint="default"/>
      </w:rPr>
    </w:lvl>
    <w:lvl w:ilvl="1" w:tplc="04090019" w:tentative="1">
      <w:start w:val="1"/>
      <w:numFmt w:val="lowerLetter"/>
      <w:lvlText w:val="%2."/>
      <w:lvlJc w:val="left"/>
      <w:pPr>
        <w:ind w:left="1567" w:hanging="360"/>
      </w:pPr>
    </w:lvl>
    <w:lvl w:ilvl="2" w:tplc="0409001B" w:tentative="1">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abstractNum w:abstractNumId="32" w15:restartNumberingAfterBreak="0">
    <w:nsid w:val="56C749AB"/>
    <w:multiLevelType w:val="hybridMultilevel"/>
    <w:tmpl w:val="51B4F762"/>
    <w:lvl w:ilvl="0" w:tplc="F32EE09C">
      <w:start w:val="1"/>
      <w:numFmt w:val="decimal"/>
      <w:lvlText w:val="%1."/>
      <w:lvlJc w:val="left"/>
      <w:pPr>
        <w:ind w:left="720" w:hanging="360"/>
      </w:pPr>
      <w:rPr>
        <w:rFonts w:ascii="Minion Pro" w:eastAsia="Times New Roman" w:hAnsi="Minion Pro"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C335369"/>
    <w:multiLevelType w:val="multilevel"/>
    <w:tmpl w:val="B1CC6BDA"/>
    <w:lvl w:ilvl="0">
      <w:start w:val="1"/>
      <w:numFmt w:val="decimal"/>
      <w:lvlRestart w:val="0"/>
      <w:pStyle w:val="SCArtCL1"/>
      <w:suff w:val="nothing"/>
      <w:lvlText w:val="ARTICLE %1"/>
      <w:lvlJc w:val="left"/>
      <w:pPr>
        <w:tabs>
          <w:tab w:val="num" w:pos="3470"/>
        </w:tabs>
        <w:ind w:left="2750" w:firstLine="0"/>
      </w:pPr>
      <w:rPr>
        <w:b/>
        <w:caps/>
        <w:smallCaps w:val="0"/>
        <w:u w:val="single"/>
      </w:rPr>
    </w:lvl>
    <w:lvl w:ilvl="1">
      <w:start w:val="1"/>
      <w:numFmt w:val="decimalZero"/>
      <w:pStyle w:val="SCArtCL2"/>
      <w:isLgl/>
      <w:lvlText w:val="%1.%2"/>
      <w:lvlJc w:val="left"/>
      <w:pPr>
        <w:tabs>
          <w:tab w:val="num" w:pos="720"/>
        </w:tabs>
        <w:ind w:left="720" w:hanging="720"/>
      </w:pPr>
      <w:rPr>
        <w:rFonts w:ascii="Times New Roman" w:hAnsi="Times New Roman" w:cs="Times New Roman" w:hint="default"/>
        <w:b w:val="0"/>
      </w:rPr>
    </w:lvl>
    <w:lvl w:ilvl="2">
      <w:start w:val="1"/>
      <w:numFmt w:val="lowerLetter"/>
      <w:pStyle w:val="SCArtCL3"/>
      <w:lvlText w:val="(%3)"/>
      <w:lvlJc w:val="left"/>
      <w:pPr>
        <w:tabs>
          <w:tab w:val="num" w:pos="1430"/>
        </w:tabs>
        <w:ind w:left="1430" w:hanging="720"/>
      </w:pPr>
    </w:lvl>
    <w:lvl w:ilvl="3">
      <w:start w:val="1"/>
      <w:numFmt w:val="lowerRoman"/>
      <w:pStyle w:val="SCArtCL4"/>
      <w:lvlText w:val="%4)"/>
      <w:lvlJc w:val="right"/>
      <w:pPr>
        <w:tabs>
          <w:tab w:val="num" w:pos="1567"/>
        </w:tabs>
        <w:ind w:left="1567" w:hanging="432"/>
      </w:pPr>
      <w:rPr>
        <w:rFonts w:ascii="Arial" w:eastAsia="Times New Roman" w:hAnsi="Arial" w:cs="Wingdings"/>
        <w:b w:val="0"/>
      </w:rPr>
    </w:lvl>
    <w:lvl w:ilvl="4">
      <w:start w:val="1"/>
      <w:numFmt w:val="upperLetter"/>
      <w:pStyle w:val="SCArtCL5"/>
      <w:lvlText w:val="(%5)"/>
      <w:lvlJc w:val="left"/>
      <w:pPr>
        <w:tabs>
          <w:tab w:val="num" w:pos="2880"/>
        </w:tabs>
        <w:ind w:left="2880" w:hanging="720"/>
      </w:pPr>
    </w:lvl>
    <w:lvl w:ilvl="5">
      <w:start w:val="1"/>
      <w:numFmt w:val="decimal"/>
      <w:pStyle w:val="SCArtCL6"/>
      <w:lvlText w:val="(%6)"/>
      <w:lvlJc w:val="left"/>
      <w:pPr>
        <w:tabs>
          <w:tab w:val="num" w:pos="3600"/>
        </w:tabs>
        <w:ind w:left="3600" w:hanging="720"/>
      </w:pPr>
    </w:lvl>
    <w:lvl w:ilvl="6">
      <w:start w:val="1"/>
      <w:numFmt w:val="lowerLetter"/>
      <w:pStyle w:val="SCArtCL7"/>
      <w:lvlText w:val="(%7)"/>
      <w:lvlJc w:val="left"/>
      <w:pPr>
        <w:tabs>
          <w:tab w:val="num" w:pos="4320"/>
        </w:tabs>
        <w:ind w:left="4320" w:hanging="720"/>
      </w:pPr>
    </w:lvl>
    <w:lvl w:ilvl="7">
      <w:start w:val="1"/>
      <w:numFmt w:val="lowerRoman"/>
      <w:pStyle w:val="SCArtCL8"/>
      <w:lvlText w:val="%8)"/>
      <w:lvlJc w:val="right"/>
      <w:pPr>
        <w:tabs>
          <w:tab w:val="num" w:pos="5040"/>
        </w:tabs>
        <w:ind w:left="5040" w:hanging="432"/>
      </w:pPr>
    </w:lvl>
    <w:lvl w:ilvl="8">
      <w:start w:val="1"/>
      <w:numFmt w:val="lowerLetter"/>
      <w:pStyle w:val="SCArtCL9"/>
      <w:lvlText w:val="%9)"/>
      <w:lvlJc w:val="left"/>
      <w:pPr>
        <w:tabs>
          <w:tab w:val="num" w:pos="5760"/>
        </w:tabs>
        <w:ind w:left="5760" w:hanging="720"/>
      </w:pPr>
    </w:lvl>
  </w:abstractNum>
  <w:abstractNum w:abstractNumId="34" w15:restartNumberingAfterBreak="0">
    <w:nsid w:val="5EAB1C12"/>
    <w:multiLevelType w:val="multilevel"/>
    <w:tmpl w:val="3B1885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587941"/>
    <w:multiLevelType w:val="multilevel"/>
    <w:tmpl w:val="FC3C17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8ED07D6"/>
    <w:multiLevelType w:val="hybridMultilevel"/>
    <w:tmpl w:val="873A6434"/>
    <w:lvl w:ilvl="0" w:tplc="40A8C5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B047C0"/>
    <w:multiLevelType w:val="hybridMultilevel"/>
    <w:tmpl w:val="8F1A5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1B3092"/>
    <w:multiLevelType w:val="hybridMultilevel"/>
    <w:tmpl w:val="E73EE7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A81EE2"/>
    <w:multiLevelType w:val="hybridMultilevel"/>
    <w:tmpl w:val="E73EE7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215E2E"/>
    <w:multiLevelType w:val="multilevel"/>
    <w:tmpl w:val="C9F4295A"/>
    <w:lvl w:ilvl="0">
      <w:start w:val="1"/>
      <w:numFmt w:val="decimal"/>
      <w:pStyle w:val="ColorfulList-Accent11"/>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41" w15:restartNumberingAfterBreak="0">
    <w:nsid w:val="745E1A25"/>
    <w:multiLevelType w:val="singleLevel"/>
    <w:tmpl w:val="00000000"/>
    <w:lvl w:ilvl="0">
      <w:start w:val="1"/>
      <w:numFmt w:val="decimal"/>
      <w:lvlText w:val="(%1)"/>
      <w:legacy w:legacy="1" w:legacySpace="0" w:legacyIndent="360"/>
      <w:lvlJc w:val="left"/>
      <w:pPr>
        <w:ind w:left="1440" w:hanging="360"/>
      </w:pPr>
    </w:lvl>
  </w:abstractNum>
  <w:abstractNum w:abstractNumId="42" w15:restartNumberingAfterBreak="0">
    <w:nsid w:val="748C0107"/>
    <w:multiLevelType w:val="hybridMultilevel"/>
    <w:tmpl w:val="E73EE7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FC25ED"/>
    <w:multiLevelType w:val="hybridMultilevel"/>
    <w:tmpl w:val="B01C9EC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3A3082"/>
    <w:multiLevelType w:val="multilevel"/>
    <w:tmpl w:val="2E98E74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AB71205"/>
    <w:multiLevelType w:val="singleLevel"/>
    <w:tmpl w:val="00000000"/>
    <w:lvl w:ilvl="0">
      <w:start w:val="1"/>
      <w:numFmt w:val="decimal"/>
      <w:lvlText w:val="(%1)"/>
      <w:legacy w:legacy="1" w:legacySpace="0" w:legacyIndent="360"/>
      <w:lvlJc w:val="left"/>
      <w:pPr>
        <w:ind w:left="1080" w:hanging="360"/>
      </w:pPr>
    </w:lvl>
  </w:abstractNum>
  <w:num w:numId="1">
    <w:abstractNumId w:val="40"/>
  </w:num>
  <w:num w:numId="2">
    <w:abstractNumId w:val="1"/>
  </w:num>
  <w:num w:numId="3">
    <w:abstractNumId w:val="2"/>
  </w:num>
  <w:num w:numId="4">
    <w:abstractNumId w:val="0"/>
  </w:num>
  <w:num w:numId="5">
    <w:abstractNumId w:val="18"/>
  </w:num>
  <w:num w:numId="6">
    <w:abstractNumId w:val="6"/>
  </w:num>
  <w:num w:numId="7">
    <w:abstractNumId w:val="30"/>
  </w:num>
  <w:num w:numId="8">
    <w:abstractNumId w:val="4"/>
  </w:num>
  <w:num w:numId="9">
    <w:abstractNumId w:val="36"/>
  </w:num>
  <w:num w:numId="10">
    <w:abstractNumId w:val="24"/>
  </w:num>
  <w:num w:numId="11">
    <w:abstractNumId w:val="33"/>
  </w:num>
  <w:num w:numId="12">
    <w:abstractNumId w:val="27"/>
  </w:num>
  <w:num w:numId="13">
    <w:abstractNumId w:val="12"/>
  </w:num>
  <w:num w:numId="14">
    <w:abstractNumId w:val="23"/>
  </w:num>
  <w:num w:numId="15">
    <w:abstractNumId w:val="13"/>
  </w:num>
  <w:num w:numId="16">
    <w:abstractNumId w:val="29"/>
  </w:num>
  <w:num w:numId="17">
    <w:abstractNumId w:val="5"/>
  </w:num>
  <w:num w:numId="18">
    <w:abstractNumId w:val="17"/>
  </w:num>
  <w:num w:numId="19">
    <w:abstractNumId w:val="7"/>
  </w:num>
  <w:num w:numId="20">
    <w:abstractNumId w:val="35"/>
  </w:num>
  <w:num w:numId="21">
    <w:abstractNumId w:val="42"/>
  </w:num>
  <w:num w:numId="22">
    <w:abstractNumId w:val="3"/>
  </w:num>
  <w:num w:numId="23">
    <w:abstractNumId w:val="16"/>
  </w:num>
  <w:num w:numId="24">
    <w:abstractNumId w:val="8"/>
  </w:num>
  <w:num w:numId="25">
    <w:abstractNumId w:val="20"/>
  </w:num>
  <w:num w:numId="26">
    <w:abstractNumId w:val="43"/>
  </w:num>
  <w:num w:numId="27">
    <w:abstractNumId w:val="25"/>
  </w:num>
  <w:num w:numId="28">
    <w:abstractNumId w:val="26"/>
  </w:num>
  <w:num w:numId="29">
    <w:abstractNumId w:val="38"/>
  </w:num>
  <w:num w:numId="30">
    <w:abstractNumId w:val="9"/>
  </w:num>
  <w:num w:numId="31">
    <w:abstractNumId w:val="21"/>
  </w:num>
  <w:num w:numId="32">
    <w:abstractNumId w:val="45"/>
  </w:num>
  <w:num w:numId="33">
    <w:abstractNumId w:val="41"/>
  </w:num>
  <w:num w:numId="34">
    <w:abstractNumId w:val="28"/>
  </w:num>
  <w:num w:numId="35">
    <w:abstractNumId w:val="34"/>
  </w:num>
  <w:num w:numId="36">
    <w:abstractNumId w:val="39"/>
  </w:num>
  <w:num w:numId="37">
    <w:abstractNumId w:val="11"/>
  </w:num>
  <w:num w:numId="38">
    <w:abstractNumId w:val="15"/>
  </w:num>
  <w:num w:numId="39">
    <w:abstractNumId w:val="44"/>
  </w:num>
  <w:num w:numId="40">
    <w:abstractNumId w:val="10"/>
  </w:num>
  <w:num w:numId="41">
    <w:abstractNumId w:val="31"/>
  </w:num>
  <w:num w:numId="42">
    <w:abstractNumId w:val="32"/>
  </w:num>
  <w:num w:numId="43">
    <w:abstractNumId w:val="14"/>
  </w:num>
  <w:num w:numId="44">
    <w:abstractNumId w:val="19"/>
  </w:num>
  <w:num w:numId="45">
    <w:abstractNumId w:val="37"/>
  </w:num>
  <w:num w:numId="46">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36865">
      <o:colormenu v:ext="edit" fillcolor="none [2732]" stroke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57"/>
    <w:rsid w:val="000017E5"/>
    <w:rsid w:val="00001DA3"/>
    <w:rsid w:val="000025E8"/>
    <w:rsid w:val="0001245A"/>
    <w:rsid w:val="00012591"/>
    <w:rsid w:val="00020967"/>
    <w:rsid w:val="000213B4"/>
    <w:rsid w:val="00031D3F"/>
    <w:rsid w:val="000362A8"/>
    <w:rsid w:val="00040511"/>
    <w:rsid w:val="000425AF"/>
    <w:rsid w:val="00043848"/>
    <w:rsid w:val="00046901"/>
    <w:rsid w:val="00051A70"/>
    <w:rsid w:val="0005262B"/>
    <w:rsid w:val="000658D4"/>
    <w:rsid w:val="00066B80"/>
    <w:rsid w:val="00070F4B"/>
    <w:rsid w:val="00075A1F"/>
    <w:rsid w:val="00076271"/>
    <w:rsid w:val="00077BA4"/>
    <w:rsid w:val="00087F75"/>
    <w:rsid w:val="00092F8A"/>
    <w:rsid w:val="000947AD"/>
    <w:rsid w:val="0009480F"/>
    <w:rsid w:val="000949F0"/>
    <w:rsid w:val="00094E83"/>
    <w:rsid w:val="0009772E"/>
    <w:rsid w:val="000A15F1"/>
    <w:rsid w:val="000A5AB6"/>
    <w:rsid w:val="000A7B44"/>
    <w:rsid w:val="000B1037"/>
    <w:rsid w:val="000B3289"/>
    <w:rsid w:val="000B7FB5"/>
    <w:rsid w:val="000D3B39"/>
    <w:rsid w:val="000D6820"/>
    <w:rsid w:val="000D7391"/>
    <w:rsid w:val="000E048B"/>
    <w:rsid w:val="000E22EE"/>
    <w:rsid w:val="000E231A"/>
    <w:rsid w:val="000E33C5"/>
    <w:rsid w:val="000E38D9"/>
    <w:rsid w:val="000E46AF"/>
    <w:rsid w:val="000E644A"/>
    <w:rsid w:val="000E64B7"/>
    <w:rsid w:val="000E7BC6"/>
    <w:rsid w:val="000F7FEB"/>
    <w:rsid w:val="00100152"/>
    <w:rsid w:val="00100F3A"/>
    <w:rsid w:val="00104F57"/>
    <w:rsid w:val="001064EF"/>
    <w:rsid w:val="00112F0D"/>
    <w:rsid w:val="001140A6"/>
    <w:rsid w:val="00125B65"/>
    <w:rsid w:val="00132D1C"/>
    <w:rsid w:val="00134A27"/>
    <w:rsid w:val="00134B11"/>
    <w:rsid w:val="00135DAF"/>
    <w:rsid w:val="00146D50"/>
    <w:rsid w:val="00151EFF"/>
    <w:rsid w:val="001524A7"/>
    <w:rsid w:val="00152B3B"/>
    <w:rsid w:val="00154EE6"/>
    <w:rsid w:val="001564F3"/>
    <w:rsid w:val="00156E9C"/>
    <w:rsid w:val="0015799D"/>
    <w:rsid w:val="00157C92"/>
    <w:rsid w:val="0016016A"/>
    <w:rsid w:val="00163664"/>
    <w:rsid w:val="00163A16"/>
    <w:rsid w:val="00165E5C"/>
    <w:rsid w:val="00166D75"/>
    <w:rsid w:val="00166E1E"/>
    <w:rsid w:val="00173860"/>
    <w:rsid w:val="0017557E"/>
    <w:rsid w:val="00176CDC"/>
    <w:rsid w:val="00177A90"/>
    <w:rsid w:val="001864A3"/>
    <w:rsid w:val="001918E1"/>
    <w:rsid w:val="00192097"/>
    <w:rsid w:val="001926E9"/>
    <w:rsid w:val="0019445D"/>
    <w:rsid w:val="00197418"/>
    <w:rsid w:val="001A3D91"/>
    <w:rsid w:val="001B4A57"/>
    <w:rsid w:val="001C346B"/>
    <w:rsid w:val="001C79EC"/>
    <w:rsid w:val="001D3463"/>
    <w:rsid w:val="001D34D6"/>
    <w:rsid w:val="001E45DF"/>
    <w:rsid w:val="001F25EE"/>
    <w:rsid w:val="001F4855"/>
    <w:rsid w:val="00202F13"/>
    <w:rsid w:val="00205562"/>
    <w:rsid w:val="00210F53"/>
    <w:rsid w:val="00212D2E"/>
    <w:rsid w:val="0021585D"/>
    <w:rsid w:val="002262E1"/>
    <w:rsid w:val="0023160E"/>
    <w:rsid w:val="002336EF"/>
    <w:rsid w:val="002447F7"/>
    <w:rsid w:val="002525C9"/>
    <w:rsid w:val="0025319D"/>
    <w:rsid w:val="00253D7D"/>
    <w:rsid w:val="00261050"/>
    <w:rsid w:val="00264F7C"/>
    <w:rsid w:val="002654D5"/>
    <w:rsid w:val="00270850"/>
    <w:rsid w:val="002734E1"/>
    <w:rsid w:val="002778B8"/>
    <w:rsid w:val="00281587"/>
    <w:rsid w:val="0028384F"/>
    <w:rsid w:val="00284B1D"/>
    <w:rsid w:val="00290B4B"/>
    <w:rsid w:val="00291A1F"/>
    <w:rsid w:val="00291D45"/>
    <w:rsid w:val="00293FC8"/>
    <w:rsid w:val="0029535F"/>
    <w:rsid w:val="0029536A"/>
    <w:rsid w:val="002A2FE0"/>
    <w:rsid w:val="002A5113"/>
    <w:rsid w:val="002A61E6"/>
    <w:rsid w:val="002A6811"/>
    <w:rsid w:val="002A713E"/>
    <w:rsid w:val="002B06D0"/>
    <w:rsid w:val="002B183F"/>
    <w:rsid w:val="002B36D6"/>
    <w:rsid w:val="002B370E"/>
    <w:rsid w:val="002C2D0D"/>
    <w:rsid w:val="002C55A7"/>
    <w:rsid w:val="002C576F"/>
    <w:rsid w:val="002C7CAB"/>
    <w:rsid w:val="002D03D4"/>
    <w:rsid w:val="002D42E0"/>
    <w:rsid w:val="002D4CB0"/>
    <w:rsid w:val="002D624D"/>
    <w:rsid w:val="002E48A3"/>
    <w:rsid w:val="002F1D40"/>
    <w:rsid w:val="00304D3D"/>
    <w:rsid w:val="003101B7"/>
    <w:rsid w:val="003122CD"/>
    <w:rsid w:val="0031385F"/>
    <w:rsid w:val="00314502"/>
    <w:rsid w:val="0031578C"/>
    <w:rsid w:val="003176F4"/>
    <w:rsid w:val="00321A89"/>
    <w:rsid w:val="0032377F"/>
    <w:rsid w:val="003265A9"/>
    <w:rsid w:val="00332DB2"/>
    <w:rsid w:val="0033396F"/>
    <w:rsid w:val="00336A2F"/>
    <w:rsid w:val="00340C58"/>
    <w:rsid w:val="00341FB0"/>
    <w:rsid w:val="00344066"/>
    <w:rsid w:val="003455F7"/>
    <w:rsid w:val="0036101F"/>
    <w:rsid w:val="00362281"/>
    <w:rsid w:val="00363629"/>
    <w:rsid w:val="003646DA"/>
    <w:rsid w:val="003654F4"/>
    <w:rsid w:val="003740AD"/>
    <w:rsid w:val="00377708"/>
    <w:rsid w:val="00377CF7"/>
    <w:rsid w:val="00380180"/>
    <w:rsid w:val="00384D0D"/>
    <w:rsid w:val="00386743"/>
    <w:rsid w:val="0039325F"/>
    <w:rsid w:val="003A05B1"/>
    <w:rsid w:val="003A2F7C"/>
    <w:rsid w:val="003A5464"/>
    <w:rsid w:val="003A7F59"/>
    <w:rsid w:val="003B126F"/>
    <w:rsid w:val="003B66A6"/>
    <w:rsid w:val="003B69F0"/>
    <w:rsid w:val="003B6D71"/>
    <w:rsid w:val="003D0D5F"/>
    <w:rsid w:val="003D2A4F"/>
    <w:rsid w:val="003E0E5C"/>
    <w:rsid w:val="003E6008"/>
    <w:rsid w:val="003F1C69"/>
    <w:rsid w:val="003F33FB"/>
    <w:rsid w:val="003F3645"/>
    <w:rsid w:val="003F4244"/>
    <w:rsid w:val="0040047D"/>
    <w:rsid w:val="00401A27"/>
    <w:rsid w:val="00402E41"/>
    <w:rsid w:val="0040566D"/>
    <w:rsid w:val="00407CBA"/>
    <w:rsid w:val="00411EB1"/>
    <w:rsid w:val="004120E1"/>
    <w:rsid w:val="00415D59"/>
    <w:rsid w:val="00421007"/>
    <w:rsid w:val="00427747"/>
    <w:rsid w:val="00427DB1"/>
    <w:rsid w:val="004370A5"/>
    <w:rsid w:val="004428C0"/>
    <w:rsid w:val="00451226"/>
    <w:rsid w:val="00455DD9"/>
    <w:rsid w:val="004604BD"/>
    <w:rsid w:val="00463486"/>
    <w:rsid w:val="004637C2"/>
    <w:rsid w:val="00470497"/>
    <w:rsid w:val="0047307C"/>
    <w:rsid w:val="004743E8"/>
    <w:rsid w:val="004747B3"/>
    <w:rsid w:val="004831A9"/>
    <w:rsid w:val="004846A9"/>
    <w:rsid w:val="004901ED"/>
    <w:rsid w:val="004906D9"/>
    <w:rsid w:val="0049209A"/>
    <w:rsid w:val="00494579"/>
    <w:rsid w:val="00496AFA"/>
    <w:rsid w:val="004C1341"/>
    <w:rsid w:val="004C2536"/>
    <w:rsid w:val="004C5667"/>
    <w:rsid w:val="004C60FC"/>
    <w:rsid w:val="004C6F63"/>
    <w:rsid w:val="004D42FF"/>
    <w:rsid w:val="004D5A08"/>
    <w:rsid w:val="004E093C"/>
    <w:rsid w:val="004E3990"/>
    <w:rsid w:val="004E4B05"/>
    <w:rsid w:val="004E50EE"/>
    <w:rsid w:val="004E6A27"/>
    <w:rsid w:val="004E7470"/>
    <w:rsid w:val="004E7883"/>
    <w:rsid w:val="004F01BA"/>
    <w:rsid w:val="004F74D8"/>
    <w:rsid w:val="00500044"/>
    <w:rsid w:val="005019BA"/>
    <w:rsid w:val="0050275C"/>
    <w:rsid w:val="00505B5C"/>
    <w:rsid w:val="00517F34"/>
    <w:rsid w:val="0052175D"/>
    <w:rsid w:val="005243C4"/>
    <w:rsid w:val="005258C4"/>
    <w:rsid w:val="00531A7C"/>
    <w:rsid w:val="00532AB3"/>
    <w:rsid w:val="005355B5"/>
    <w:rsid w:val="0053596F"/>
    <w:rsid w:val="00536B8D"/>
    <w:rsid w:val="00537FDB"/>
    <w:rsid w:val="005478AF"/>
    <w:rsid w:val="00553652"/>
    <w:rsid w:val="00555BF1"/>
    <w:rsid w:val="00556AA8"/>
    <w:rsid w:val="00557330"/>
    <w:rsid w:val="00561025"/>
    <w:rsid w:val="00562C7C"/>
    <w:rsid w:val="00563ED3"/>
    <w:rsid w:val="00574741"/>
    <w:rsid w:val="00582D76"/>
    <w:rsid w:val="0058497A"/>
    <w:rsid w:val="005850B9"/>
    <w:rsid w:val="00586BA4"/>
    <w:rsid w:val="005904EB"/>
    <w:rsid w:val="00592313"/>
    <w:rsid w:val="00595851"/>
    <w:rsid w:val="0059693C"/>
    <w:rsid w:val="005A5D17"/>
    <w:rsid w:val="005B45F1"/>
    <w:rsid w:val="005C0319"/>
    <w:rsid w:val="005D1C38"/>
    <w:rsid w:val="005D7431"/>
    <w:rsid w:val="005E1CD1"/>
    <w:rsid w:val="005E218C"/>
    <w:rsid w:val="005E28CB"/>
    <w:rsid w:val="005E29FA"/>
    <w:rsid w:val="005F04E4"/>
    <w:rsid w:val="005F0A1D"/>
    <w:rsid w:val="005F2487"/>
    <w:rsid w:val="006030E3"/>
    <w:rsid w:val="0060326F"/>
    <w:rsid w:val="00607235"/>
    <w:rsid w:val="0060785C"/>
    <w:rsid w:val="00615670"/>
    <w:rsid w:val="006276D0"/>
    <w:rsid w:val="006317CC"/>
    <w:rsid w:val="00632E14"/>
    <w:rsid w:val="00633865"/>
    <w:rsid w:val="006339D2"/>
    <w:rsid w:val="00634B6B"/>
    <w:rsid w:val="00641DD3"/>
    <w:rsid w:val="00644061"/>
    <w:rsid w:val="006502B1"/>
    <w:rsid w:val="00651C46"/>
    <w:rsid w:val="00654C91"/>
    <w:rsid w:val="00655013"/>
    <w:rsid w:val="006611EE"/>
    <w:rsid w:val="00663F43"/>
    <w:rsid w:val="006647EA"/>
    <w:rsid w:val="006730EF"/>
    <w:rsid w:val="00677C6C"/>
    <w:rsid w:val="00681143"/>
    <w:rsid w:val="00684C2F"/>
    <w:rsid w:val="006931D1"/>
    <w:rsid w:val="006A1135"/>
    <w:rsid w:val="006A2DCD"/>
    <w:rsid w:val="006A598E"/>
    <w:rsid w:val="006B0349"/>
    <w:rsid w:val="006B68A8"/>
    <w:rsid w:val="006B7484"/>
    <w:rsid w:val="006B7576"/>
    <w:rsid w:val="006B7859"/>
    <w:rsid w:val="006C0FC4"/>
    <w:rsid w:val="006C5BBF"/>
    <w:rsid w:val="006D2390"/>
    <w:rsid w:val="006D2C35"/>
    <w:rsid w:val="006E2B8D"/>
    <w:rsid w:val="006E6122"/>
    <w:rsid w:val="006E6528"/>
    <w:rsid w:val="006F0730"/>
    <w:rsid w:val="006F11EA"/>
    <w:rsid w:val="00703433"/>
    <w:rsid w:val="00703A47"/>
    <w:rsid w:val="00711B81"/>
    <w:rsid w:val="00713B7F"/>
    <w:rsid w:val="00713DB5"/>
    <w:rsid w:val="00714B67"/>
    <w:rsid w:val="007164BD"/>
    <w:rsid w:val="00717B3D"/>
    <w:rsid w:val="00723683"/>
    <w:rsid w:val="00734FDD"/>
    <w:rsid w:val="00746237"/>
    <w:rsid w:val="007466B7"/>
    <w:rsid w:val="00753654"/>
    <w:rsid w:val="007537C9"/>
    <w:rsid w:val="00763492"/>
    <w:rsid w:val="00766420"/>
    <w:rsid w:val="0077126A"/>
    <w:rsid w:val="00772077"/>
    <w:rsid w:val="007836B2"/>
    <w:rsid w:val="00783834"/>
    <w:rsid w:val="007843B2"/>
    <w:rsid w:val="00787EBB"/>
    <w:rsid w:val="007C02F4"/>
    <w:rsid w:val="007C12ED"/>
    <w:rsid w:val="007C2E78"/>
    <w:rsid w:val="007D067A"/>
    <w:rsid w:val="007D0AA2"/>
    <w:rsid w:val="007E1AB2"/>
    <w:rsid w:val="007E33AA"/>
    <w:rsid w:val="007E4961"/>
    <w:rsid w:val="007E6411"/>
    <w:rsid w:val="007E7898"/>
    <w:rsid w:val="007F03EB"/>
    <w:rsid w:val="007F24F7"/>
    <w:rsid w:val="007F75D9"/>
    <w:rsid w:val="00801DDD"/>
    <w:rsid w:val="008123FA"/>
    <w:rsid w:val="00813D7C"/>
    <w:rsid w:val="00816B04"/>
    <w:rsid w:val="00825C42"/>
    <w:rsid w:val="00827E44"/>
    <w:rsid w:val="0083754F"/>
    <w:rsid w:val="008375CC"/>
    <w:rsid w:val="00843DA9"/>
    <w:rsid w:val="00850049"/>
    <w:rsid w:val="008505EB"/>
    <w:rsid w:val="00850649"/>
    <w:rsid w:val="00850B45"/>
    <w:rsid w:val="00851859"/>
    <w:rsid w:val="00853CDD"/>
    <w:rsid w:val="00854D3B"/>
    <w:rsid w:val="0085688A"/>
    <w:rsid w:val="008577F7"/>
    <w:rsid w:val="00864424"/>
    <w:rsid w:val="00864941"/>
    <w:rsid w:val="00866F4B"/>
    <w:rsid w:val="00867E27"/>
    <w:rsid w:val="0087655C"/>
    <w:rsid w:val="00877D28"/>
    <w:rsid w:val="00880D5B"/>
    <w:rsid w:val="008810AF"/>
    <w:rsid w:val="0088134D"/>
    <w:rsid w:val="00886B68"/>
    <w:rsid w:val="00887ADE"/>
    <w:rsid w:val="00887BC3"/>
    <w:rsid w:val="008966DC"/>
    <w:rsid w:val="00896FF6"/>
    <w:rsid w:val="008A4465"/>
    <w:rsid w:val="008A7547"/>
    <w:rsid w:val="008B494B"/>
    <w:rsid w:val="008B5000"/>
    <w:rsid w:val="008B64D0"/>
    <w:rsid w:val="008B6C5D"/>
    <w:rsid w:val="008B6D3E"/>
    <w:rsid w:val="008D1BF6"/>
    <w:rsid w:val="008D513D"/>
    <w:rsid w:val="008E731A"/>
    <w:rsid w:val="008E7D9A"/>
    <w:rsid w:val="008F0339"/>
    <w:rsid w:val="0090018F"/>
    <w:rsid w:val="009008FF"/>
    <w:rsid w:val="0090605A"/>
    <w:rsid w:val="0091636E"/>
    <w:rsid w:val="00925AD4"/>
    <w:rsid w:val="00936681"/>
    <w:rsid w:val="0093672E"/>
    <w:rsid w:val="009376C9"/>
    <w:rsid w:val="00940C28"/>
    <w:rsid w:val="0095156F"/>
    <w:rsid w:val="00952613"/>
    <w:rsid w:val="009562F4"/>
    <w:rsid w:val="00956C3A"/>
    <w:rsid w:val="009638E7"/>
    <w:rsid w:val="00963BCA"/>
    <w:rsid w:val="00973C27"/>
    <w:rsid w:val="00983052"/>
    <w:rsid w:val="00983A0A"/>
    <w:rsid w:val="00984224"/>
    <w:rsid w:val="00984F8D"/>
    <w:rsid w:val="009861D6"/>
    <w:rsid w:val="00986A1F"/>
    <w:rsid w:val="00987314"/>
    <w:rsid w:val="00987FCC"/>
    <w:rsid w:val="00992C7F"/>
    <w:rsid w:val="009A24F5"/>
    <w:rsid w:val="009A3312"/>
    <w:rsid w:val="009A673B"/>
    <w:rsid w:val="009A67C4"/>
    <w:rsid w:val="009A78E4"/>
    <w:rsid w:val="009A7C23"/>
    <w:rsid w:val="009B01DF"/>
    <w:rsid w:val="009B1B67"/>
    <w:rsid w:val="009B521C"/>
    <w:rsid w:val="009D0676"/>
    <w:rsid w:val="009D43CA"/>
    <w:rsid w:val="009D51E3"/>
    <w:rsid w:val="009D5B04"/>
    <w:rsid w:val="009E43A2"/>
    <w:rsid w:val="009E47B8"/>
    <w:rsid w:val="009F090B"/>
    <w:rsid w:val="009F19C4"/>
    <w:rsid w:val="009F3315"/>
    <w:rsid w:val="009F3846"/>
    <w:rsid w:val="009F6960"/>
    <w:rsid w:val="00A023F9"/>
    <w:rsid w:val="00A02403"/>
    <w:rsid w:val="00A02E44"/>
    <w:rsid w:val="00A05418"/>
    <w:rsid w:val="00A05D1E"/>
    <w:rsid w:val="00A135A8"/>
    <w:rsid w:val="00A1461C"/>
    <w:rsid w:val="00A176FB"/>
    <w:rsid w:val="00A26860"/>
    <w:rsid w:val="00A31863"/>
    <w:rsid w:val="00A35F59"/>
    <w:rsid w:val="00A5095F"/>
    <w:rsid w:val="00A55D7F"/>
    <w:rsid w:val="00A57305"/>
    <w:rsid w:val="00A619C3"/>
    <w:rsid w:val="00A65312"/>
    <w:rsid w:val="00A660A1"/>
    <w:rsid w:val="00A7272E"/>
    <w:rsid w:val="00A81E64"/>
    <w:rsid w:val="00A83876"/>
    <w:rsid w:val="00A91E80"/>
    <w:rsid w:val="00A95401"/>
    <w:rsid w:val="00AA1222"/>
    <w:rsid w:val="00AA3218"/>
    <w:rsid w:val="00AA67C0"/>
    <w:rsid w:val="00AA6FBA"/>
    <w:rsid w:val="00AA737C"/>
    <w:rsid w:val="00AB153C"/>
    <w:rsid w:val="00AC0AD6"/>
    <w:rsid w:val="00AC2C2C"/>
    <w:rsid w:val="00AD0E4F"/>
    <w:rsid w:val="00AD4B5E"/>
    <w:rsid w:val="00AD629D"/>
    <w:rsid w:val="00AF3EBD"/>
    <w:rsid w:val="00AF508C"/>
    <w:rsid w:val="00AF60C1"/>
    <w:rsid w:val="00AF6FCA"/>
    <w:rsid w:val="00AF7161"/>
    <w:rsid w:val="00B00C38"/>
    <w:rsid w:val="00B01A73"/>
    <w:rsid w:val="00B06AD5"/>
    <w:rsid w:val="00B06C10"/>
    <w:rsid w:val="00B07DCD"/>
    <w:rsid w:val="00B10976"/>
    <w:rsid w:val="00B14DED"/>
    <w:rsid w:val="00B16BD4"/>
    <w:rsid w:val="00B21A95"/>
    <w:rsid w:val="00B21BF0"/>
    <w:rsid w:val="00B2339B"/>
    <w:rsid w:val="00B317A5"/>
    <w:rsid w:val="00B318C1"/>
    <w:rsid w:val="00B3534A"/>
    <w:rsid w:val="00B3598A"/>
    <w:rsid w:val="00B35CAD"/>
    <w:rsid w:val="00B35E18"/>
    <w:rsid w:val="00B429D5"/>
    <w:rsid w:val="00B432FF"/>
    <w:rsid w:val="00B447D9"/>
    <w:rsid w:val="00B50274"/>
    <w:rsid w:val="00B50C73"/>
    <w:rsid w:val="00B548F1"/>
    <w:rsid w:val="00B6163E"/>
    <w:rsid w:val="00B64BCA"/>
    <w:rsid w:val="00B704D5"/>
    <w:rsid w:val="00B70C7A"/>
    <w:rsid w:val="00B72558"/>
    <w:rsid w:val="00B73A34"/>
    <w:rsid w:val="00B75F97"/>
    <w:rsid w:val="00B850C6"/>
    <w:rsid w:val="00B85ABD"/>
    <w:rsid w:val="00B86860"/>
    <w:rsid w:val="00BA01CE"/>
    <w:rsid w:val="00BA0805"/>
    <w:rsid w:val="00BA0C35"/>
    <w:rsid w:val="00BA22FF"/>
    <w:rsid w:val="00BA4B94"/>
    <w:rsid w:val="00BB0261"/>
    <w:rsid w:val="00BB3DB9"/>
    <w:rsid w:val="00BC1ADF"/>
    <w:rsid w:val="00BC1EDA"/>
    <w:rsid w:val="00BC3C0D"/>
    <w:rsid w:val="00BD08FE"/>
    <w:rsid w:val="00BD5EDB"/>
    <w:rsid w:val="00BE31EA"/>
    <w:rsid w:val="00BE3DDF"/>
    <w:rsid w:val="00BE67BB"/>
    <w:rsid w:val="00BE7AA1"/>
    <w:rsid w:val="00BF3352"/>
    <w:rsid w:val="00BF4FD9"/>
    <w:rsid w:val="00C0443C"/>
    <w:rsid w:val="00C05A2B"/>
    <w:rsid w:val="00C05C02"/>
    <w:rsid w:val="00C13F83"/>
    <w:rsid w:val="00C1562C"/>
    <w:rsid w:val="00C15B31"/>
    <w:rsid w:val="00C24426"/>
    <w:rsid w:val="00C253AF"/>
    <w:rsid w:val="00C30576"/>
    <w:rsid w:val="00C32DBB"/>
    <w:rsid w:val="00C34FFD"/>
    <w:rsid w:val="00C353B0"/>
    <w:rsid w:val="00C41E46"/>
    <w:rsid w:val="00C43DBD"/>
    <w:rsid w:val="00C44E7C"/>
    <w:rsid w:val="00C46518"/>
    <w:rsid w:val="00C530D6"/>
    <w:rsid w:val="00C61016"/>
    <w:rsid w:val="00C6467D"/>
    <w:rsid w:val="00C65070"/>
    <w:rsid w:val="00C65080"/>
    <w:rsid w:val="00C668C5"/>
    <w:rsid w:val="00C7029E"/>
    <w:rsid w:val="00C75CF5"/>
    <w:rsid w:val="00C82AC8"/>
    <w:rsid w:val="00C83925"/>
    <w:rsid w:val="00C92AF6"/>
    <w:rsid w:val="00C96406"/>
    <w:rsid w:val="00CA11FC"/>
    <w:rsid w:val="00CA25EF"/>
    <w:rsid w:val="00CB2082"/>
    <w:rsid w:val="00CB38AF"/>
    <w:rsid w:val="00CB3FB3"/>
    <w:rsid w:val="00CC11DE"/>
    <w:rsid w:val="00CC2412"/>
    <w:rsid w:val="00CC4AD6"/>
    <w:rsid w:val="00CD0C33"/>
    <w:rsid w:val="00CD32E7"/>
    <w:rsid w:val="00CE3345"/>
    <w:rsid w:val="00CF21C8"/>
    <w:rsid w:val="00D0202D"/>
    <w:rsid w:val="00D03F2D"/>
    <w:rsid w:val="00D15B8A"/>
    <w:rsid w:val="00D163F1"/>
    <w:rsid w:val="00D20100"/>
    <w:rsid w:val="00D208BF"/>
    <w:rsid w:val="00D22887"/>
    <w:rsid w:val="00D353CF"/>
    <w:rsid w:val="00D417DE"/>
    <w:rsid w:val="00D424A1"/>
    <w:rsid w:val="00D44998"/>
    <w:rsid w:val="00D46AE9"/>
    <w:rsid w:val="00D507E9"/>
    <w:rsid w:val="00D53B81"/>
    <w:rsid w:val="00D54D97"/>
    <w:rsid w:val="00D643A6"/>
    <w:rsid w:val="00D6686B"/>
    <w:rsid w:val="00D66C50"/>
    <w:rsid w:val="00D700F9"/>
    <w:rsid w:val="00D71BC1"/>
    <w:rsid w:val="00D73A31"/>
    <w:rsid w:val="00D80146"/>
    <w:rsid w:val="00D872E4"/>
    <w:rsid w:val="00D9315C"/>
    <w:rsid w:val="00D95936"/>
    <w:rsid w:val="00DA0998"/>
    <w:rsid w:val="00DA2B80"/>
    <w:rsid w:val="00DA518F"/>
    <w:rsid w:val="00DA5B37"/>
    <w:rsid w:val="00DB1080"/>
    <w:rsid w:val="00DB2551"/>
    <w:rsid w:val="00DB2C34"/>
    <w:rsid w:val="00DD1C39"/>
    <w:rsid w:val="00DE05F0"/>
    <w:rsid w:val="00DE0B4F"/>
    <w:rsid w:val="00DF0626"/>
    <w:rsid w:val="00DF1E38"/>
    <w:rsid w:val="00E008AA"/>
    <w:rsid w:val="00E01FE4"/>
    <w:rsid w:val="00E02ED5"/>
    <w:rsid w:val="00E11669"/>
    <w:rsid w:val="00E17465"/>
    <w:rsid w:val="00E2567D"/>
    <w:rsid w:val="00E31046"/>
    <w:rsid w:val="00E315F4"/>
    <w:rsid w:val="00E33073"/>
    <w:rsid w:val="00E34824"/>
    <w:rsid w:val="00E34C34"/>
    <w:rsid w:val="00E34D50"/>
    <w:rsid w:val="00E446EE"/>
    <w:rsid w:val="00E47E0A"/>
    <w:rsid w:val="00E51360"/>
    <w:rsid w:val="00E526F7"/>
    <w:rsid w:val="00E5381D"/>
    <w:rsid w:val="00E55DF3"/>
    <w:rsid w:val="00E5698D"/>
    <w:rsid w:val="00E6155B"/>
    <w:rsid w:val="00E61C2E"/>
    <w:rsid w:val="00E62F8B"/>
    <w:rsid w:val="00E642AC"/>
    <w:rsid w:val="00E66502"/>
    <w:rsid w:val="00E704BF"/>
    <w:rsid w:val="00E728E0"/>
    <w:rsid w:val="00E72C0C"/>
    <w:rsid w:val="00E74564"/>
    <w:rsid w:val="00E74760"/>
    <w:rsid w:val="00E82D5C"/>
    <w:rsid w:val="00E83B1A"/>
    <w:rsid w:val="00E93E1A"/>
    <w:rsid w:val="00E96449"/>
    <w:rsid w:val="00E96ADE"/>
    <w:rsid w:val="00E97CBA"/>
    <w:rsid w:val="00EA308B"/>
    <w:rsid w:val="00EB47EF"/>
    <w:rsid w:val="00EB4BC8"/>
    <w:rsid w:val="00EC4513"/>
    <w:rsid w:val="00EC7401"/>
    <w:rsid w:val="00ED65FA"/>
    <w:rsid w:val="00EE29C3"/>
    <w:rsid w:val="00EF15E4"/>
    <w:rsid w:val="00EF68C6"/>
    <w:rsid w:val="00F00870"/>
    <w:rsid w:val="00F0151B"/>
    <w:rsid w:val="00F01D60"/>
    <w:rsid w:val="00F032CB"/>
    <w:rsid w:val="00F156CF"/>
    <w:rsid w:val="00F16D71"/>
    <w:rsid w:val="00F16D9F"/>
    <w:rsid w:val="00F25154"/>
    <w:rsid w:val="00F2787F"/>
    <w:rsid w:val="00F32E38"/>
    <w:rsid w:val="00F35E18"/>
    <w:rsid w:val="00F368C7"/>
    <w:rsid w:val="00F536B9"/>
    <w:rsid w:val="00F57AFD"/>
    <w:rsid w:val="00F604B2"/>
    <w:rsid w:val="00F63B8B"/>
    <w:rsid w:val="00F65591"/>
    <w:rsid w:val="00F67293"/>
    <w:rsid w:val="00F70C27"/>
    <w:rsid w:val="00F72DEC"/>
    <w:rsid w:val="00F7385B"/>
    <w:rsid w:val="00F73BA7"/>
    <w:rsid w:val="00F75C05"/>
    <w:rsid w:val="00F81DB8"/>
    <w:rsid w:val="00F81E18"/>
    <w:rsid w:val="00F83AD2"/>
    <w:rsid w:val="00F85991"/>
    <w:rsid w:val="00F85DE2"/>
    <w:rsid w:val="00F912E0"/>
    <w:rsid w:val="00F9467A"/>
    <w:rsid w:val="00F97AC8"/>
    <w:rsid w:val="00FB10AB"/>
    <w:rsid w:val="00FB6D8F"/>
    <w:rsid w:val="00FC4788"/>
    <w:rsid w:val="00FC5EF6"/>
    <w:rsid w:val="00FD23D3"/>
    <w:rsid w:val="00FD63A7"/>
    <w:rsid w:val="00FD771C"/>
    <w:rsid w:val="00FE0163"/>
    <w:rsid w:val="00FE31C9"/>
    <w:rsid w:val="00FE50D1"/>
    <w:rsid w:val="00FE6D4D"/>
    <w:rsid w:val="00FE7A83"/>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colormenu v:ext="edit" fillcolor="none [2732]" strokecolor="none [3212]"/>
    </o:shapedefaults>
    <o:shapelayout v:ext="edit">
      <o:idmap v:ext="edit" data="1"/>
    </o:shapelayout>
  </w:shapeDefaults>
  <w:doNotEmbedSmartTags/>
  <w:decimalSymbol w:val="."/>
  <w:listSeparator w:val=","/>
  <w14:docId w14:val="5170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itation factum"/>
    <w:qFormat/>
    <w:rsid w:val="001B4A57"/>
    <w:rPr>
      <w:rFonts w:ascii="Times New Roman" w:eastAsia="Times New Roman" w:hAnsi="Times New Roman"/>
      <w:sz w:val="24"/>
    </w:rPr>
  </w:style>
  <w:style w:type="paragraph" w:styleId="Heading1">
    <w:name w:val="heading 1"/>
    <w:basedOn w:val="Normal"/>
    <w:next w:val="Normal"/>
    <w:qFormat/>
    <w:rsid w:val="00134B11"/>
    <w:pPr>
      <w:keepNext/>
      <w:jc w:val="center"/>
      <w:outlineLvl w:val="0"/>
    </w:pPr>
    <w:rPr>
      <w:rFonts w:ascii="Verdana" w:hAnsi="Verdana"/>
      <w:b/>
      <w:kern w:val="32"/>
      <w:sz w:val="32"/>
      <w:szCs w:val="32"/>
    </w:rPr>
  </w:style>
  <w:style w:type="paragraph" w:styleId="Heading2">
    <w:name w:val="heading 2"/>
    <w:basedOn w:val="Normal"/>
    <w:next w:val="Normal"/>
    <w:rsid w:val="00EA5621"/>
    <w:pPr>
      <w:keepNext/>
      <w:spacing w:before="240" w:after="60"/>
      <w:outlineLvl w:val="1"/>
    </w:pPr>
    <w:rPr>
      <w:b/>
      <w:color w:val="1F497D"/>
      <w:szCs w:val="28"/>
    </w:rPr>
  </w:style>
  <w:style w:type="paragraph" w:styleId="Heading3">
    <w:name w:val="heading 3"/>
    <w:basedOn w:val="Normal"/>
    <w:next w:val="Normal"/>
    <w:qFormat/>
    <w:rsid w:val="007B07D1"/>
    <w:pPr>
      <w:keepNext/>
      <w:spacing w:before="240" w:after="60"/>
      <w:outlineLvl w:val="2"/>
    </w:pPr>
    <w:rPr>
      <w:b/>
      <w:sz w:val="26"/>
      <w:szCs w:val="26"/>
      <w:lang w:val="en-CA"/>
    </w:rPr>
  </w:style>
  <w:style w:type="paragraph" w:styleId="Heading4">
    <w:name w:val="heading 4"/>
    <w:basedOn w:val="Normal"/>
    <w:next w:val="Normal"/>
    <w:link w:val="Heading4Char"/>
    <w:qFormat/>
    <w:rsid w:val="001B4A57"/>
    <w:pPr>
      <w:keepNext/>
      <w:outlineLvl w:val="3"/>
    </w:pPr>
    <w:rPr>
      <w:b/>
      <w:i/>
      <w:sz w:val="20"/>
    </w:rPr>
  </w:style>
  <w:style w:type="paragraph" w:styleId="Heading5">
    <w:name w:val="heading 5"/>
    <w:basedOn w:val="Normal"/>
    <w:next w:val="Normal"/>
    <w:link w:val="Heading5Char"/>
    <w:qFormat/>
    <w:rsid w:val="001B4A57"/>
    <w:pPr>
      <w:keepNext/>
      <w:jc w:val="center"/>
      <w:outlineLvl w:val="4"/>
    </w:pPr>
    <w:rPr>
      <w:rFonts w:ascii="Arial" w:hAnsi="Arial"/>
      <w:b/>
      <w:sz w:val="16"/>
    </w:rPr>
  </w:style>
  <w:style w:type="paragraph" w:styleId="Heading6">
    <w:name w:val="heading 6"/>
    <w:basedOn w:val="Normal"/>
    <w:next w:val="Normal"/>
    <w:link w:val="Heading6Char"/>
    <w:uiPriority w:val="9"/>
    <w:qFormat/>
    <w:rsid w:val="001B4A57"/>
    <w:pPr>
      <w:keepNext/>
      <w:keepLines/>
      <w:spacing w:before="200"/>
      <w:outlineLvl w:val="5"/>
    </w:pPr>
    <w:rPr>
      <w:rFonts w:ascii="Calibri" w:hAnsi="Calibri"/>
      <w:i/>
      <w:iCs/>
      <w:color w:val="244061"/>
      <w:sz w:val="20"/>
    </w:rPr>
  </w:style>
  <w:style w:type="paragraph" w:styleId="Heading7">
    <w:name w:val="heading 7"/>
    <w:basedOn w:val="Normal"/>
    <w:next w:val="Normal"/>
    <w:link w:val="Heading7Char"/>
    <w:qFormat/>
    <w:rsid w:val="008810AF"/>
    <w:pPr>
      <w:spacing w:before="240" w:after="60"/>
      <w:outlineLvl w:val="6"/>
    </w:pPr>
    <w:rPr>
      <w:rFonts w:ascii="Helvetica" w:hAnsi="Helvetica"/>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ation">
    <w:name w:val="Quotation"/>
    <w:rsid w:val="00F17FA6"/>
    <w:pPr>
      <w:spacing w:before="120" w:after="120"/>
      <w:ind w:left="576"/>
    </w:pPr>
    <w:rPr>
      <w:rFonts w:ascii="Arial" w:hAnsi="Arial"/>
      <w:iCs/>
      <w:sz w:val="24"/>
      <w:szCs w:val="24"/>
      <w:lang w:val="en-GB"/>
    </w:rPr>
  </w:style>
  <w:style w:type="paragraph" w:customStyle="1" w:styleId="Normal-WordDoc">
    <w:name w:val="Normal-Word Doc"/>
    <w:basedOn w:val="NormalWeb"/>
    <w:uiPriority w:val="99"/>
    <w:rsid w:val="0070404C"/>
  </w:style>
  <w:style w:type="paragraph" w:styleId="NormalWeb">
    <w:name w:val="Normal (Web)"/>
    <w:basedOn w:val="Normal"/>
    <w:uiPriority w:val="99"/>
    <w:rsid w:val="0070404C"/>
  </w:style>
  <w:style w:type="paragraph" w:customStyle="1" w:styleId="Paper">
    <w:name w:val="Paper"/>
    <w:basedOn w:val="Normal"/>
    <w:rsid w:val="007B07D1"/>
    <w:pPr>
      <w:keepNext/>
      <w:widowControl w:val="0"/>
      <w:spacing w:line="480" w:lineRule="auto"/>
    </w:pPr>
    <w:rPr>
      <w:sz w:val="22"/>
      <w:lang w:val="en-CA"/>
    </w:rPr>
  </w:style>
  <w:style w:type="character" w:styleId="FootnoteReference">
    <w:name w:val="footnote reference"/>
    <w:semiHidden/>
    <w:rsid w:val="007B07D1"/>
    <w:rPr>
      <w:rFonts w:ascii="Arial" w:hAnsi="Arial"/>
      <w:sz w:val="20"/>
      <w:vertAlign w:val="superscript"/>
    </w:rPr>
  </w:style>
  <w:style w:type="paragraph" w:styleId="FootnoteText">
    <w:name w:val="footnote text"/>
    <w:basedOn w:val="Normal"/>
    <w:semiHidden/>
    <w:rsid w:val="007B07D1"/>
    <w:rPr>
      <w:sz w:val="18"/>
      <w:lang w:val="en-CA"/>
    </w:rPr>
  </w:style>
  <w:style w:type="paragraph" w:customStyle="1" w:styleId="PublishedPaper">
    <w:name w:val="Published Paper"/>
    <w:basedOn w:val="Normal"/>
    <w:rsid w:val="007B07D1"/>
    <w:pPr>
      <w:keepNext/>
      <w:keepLines/>
      <w:spacing w:line="480" w:lineRule="auto"/>
      <w:ind w:firstLine="720"/>
    </w:pPr>
    <w:rPr>
      <w:lang w:val="en-CA"/>
    </w:rPr>
  </w:style>
  <w:style w:type="paragraph" w:styleId="BalloonText">
    <w:name w:val="Balloon Text"/>
    <w:basedOn w:val="Normal"/>
    <w:link w:val="BalloonTextChar"/>
    <w:uiPriority w:val="99"/>
    <w:semiHidden/>
    <w:rsid w:val="0038398C"/>
    <w:rPr>
      <w:rFonts w:ascii="Lucida Grande" w:eastAsia="Times" w:hAnsi="Lucida Grande"/>
      <w:sz w:val="18"/>
      <w:szCs w:val="18"/>
    </w:rPr>
  </w:style>
  <w:style w:type="paragraph" w:customStyle="1" w:styleId="ColorfulGrid-Accent11">
    <w:name w:val="Colorful Grid - Accent 11"/>
    <w:aliases w:val="quote"/>
    <w:basedOn w:val="Normal"/>
    <w:link w:val="ColorfulGrid-Accent1Char"/>
    <w:uiPriority w:val="29"/>
    <w:rsid w:val="001F599B"/>
    <w:pPr>
      <w:spacing w:beforeLines="1" w:afterLines="1"/>
    </w:pPr>
    <w:rPr>
      <w:rFonts w:eastAsia="Times"/>
      <w:sz w:val="22"/>
    </w:rPr>
  </w:style>
  <w:style w:type="character" w:customStyle="1" w:styleId="ColorfulGrid-Accent1Char">
    <w:name w:val="Colorful Grid - Accent 1 Char"/>
    <w:aliases w:val="quote Char"/>
    <w:link w:val="ColorfulGrid-Accent11"/>
    <w:uiPriority w:val="29"/>
    <w:rsid w:val="001F599B"/>
    <w:rPr>
      <w:rFonts w:ascii="Times New Roman" w:hAnsi="Times New Roman"/>
      <w:sz w:val="22"/>
    </w:rPr>
  </w:style>
  <w:style w:type="paragraph" w:customStyle="1" w:styleId="ColorfulList-Accent11">
    <w:name w:val="Colorful List - Accent 11"/>
    <w:aliases w:val="Claim Paragraph"/>
    <w:basedOn w:val="Normal"/>
    <w:uiPriority w:val="34"/>
    <w:qFormat/>
    <w:rsid w:val="009421D5"/>
    <w:pPr>
      <w:numPr>
        <w:numId w:val="1"/>
      </w:numPr>
      <w:spacing w:before="240" w:after="480" w:line="360" w:lineRule="auto"/>
      <w:contextualSpacing/>
    </w:pPr>
  </w:style>
  <w:style w:type="paragraph" w:styleId="Footer">
    <w:name w:val="footer"/>
    <w:basedOn w:val="Normal"/>
    <w:link w:val="FooterChar"/>
    <w:uiPriority w:val="99"/>
    <w:rsid w:val="001B4A57"/>
    <w:pPr>
      <w:tabs>
        <w:tab w:val="center" w:pos="4320"/>
        <w:tab w:val="right" w:pos="8640"/>
      </w:tabs>
    </w:pPr>
    <w:rPr>
      <w:sz w:val="20"/>
    </w:rPr>
  </w:style>
  <w:style w:type="character" w:customStyle="1" w:styleId="FooterChar">
    <w:name w:val="Footer Char"/>
    <w:link w:val="Footer"/>
    <w:uiPriority w:val="99"/>
    <w:rsid w:val="001B4A57"/>
    <w:rPr>
      <w:rFonts w:ascii="Times New Roman" w:eastAsia="Times New Roman" w:hAnsi="Times New Roman" w:cs="Times New Roman"/>
      <w:szCs w:val="20"/>
    </w:rPr>
  </w:style>
  <w:style w:type="paragraph" w:styleId="BlockText">
    <w:name w:val="Block Text"/>
    <w:basedOn w:val="Normal"/>
    <w:rsid w:val="001B4A57"/>
    <w:pPr>
      <w:ind w:left="720" w:right="360"/>
      <w:jc w:val="both"/>
    </w:pPr>
    <w:rPr>
      <w:sz w:val="20"/>
    </w:rPr>
  </w:style>
  <w:style w:type="character" w:customStyle="1" w:styleId="Heading6Char">
    <w:name w:val="Heading 6 Char"/>
    <w:link w:val="Heading6"/>
    <w:uiPriority w:val="9"/>
    <w:semiHidden/>
    <w:rsid w:val="001B4A57"/>
    <w:rPr>
      <w:rFonts w:ascii="Calibri" w:eastAsia="Times New Roman" w:hAnsi="Calibri" w:cs="Times New Roman"/>
      <w:i/>
      <w:iCs/>
      <w:color w:val="244061"/>
      <w:szCs w:val="20"/>
    </w:rPr>
  </w:style>
  <w:style w:type="character" w:customStyle="1" w:styleId="Heading4Char">
    <w:name w:val="Heading 4 Char"/>
    <w:link w:val="Heading4"/>
    <w:rsid w:val="001B4A57"/>
    <w:rPr>
      <w:rFonts w:ascii="Times New Roman" w:eastAsia="Times New Roman" w:hAnsi="Times New Roman" w:cs="Times New Roman"/>
      <w:b/>
      <w:i/>
      <w:szCs w:val="20"/>
    </w:rPr>
  </w:style>
  <w:style w:type="character" w:customStyle="1" w:styleId="Heading5Char">
    <w:name w:val="Heading 5 Char"/>
    <w:link w:val="Heading5"/>
    <w:rsid w:val="001B4A57"/>
    <w:rPr>
      <w:rFonts w:ascii="Arial" w:eastAsia="Times New Roman" w:hAnsi="Arial" w:cs="Times New Roman"/>
      <w:b/>
      <w:sz w:val="16"/>
      <w:szCs w:val="20"/>
    </w:rPr>
  </w:style>
  <w:style w:type="paragraph" w:styleId="Header">
    <w:name w:val="header"/>
    <w:basedOn w:val="Normal"/>
    <w:link w:val="HeaderChar"/>
    <w:uiPriority w:val="99"/>
    <w:rsid w:val="001B4A57"/>
    <w:pPr>
      <w:tabs>
        <w:tab w:val="center" w:pos="4320"/>
        <w:tab w:val="right" w:pos="8640"/>
      </w:tabs>
      <w:jc w:val="right"/>
    </w:pPr>
    <w:rPr>
      <w:rFonts w:ascii="Arial" w:hAnsi="Arial"/>
      <w:b/>
      <w:sz w:val="16"/>
    </w:rPr>
  </w:style>
  <w:style w:type="character" w:customStyle="1" w:styleId="HeaderChar">
    <w:name w:val="Header Char"/>
    <w:link w:val="Header"/>
    <w:uiPriority w:val="99"/>
    <w:rsid w:val="001B4A57"/>
    <w:rPr>
      <w:rFonts w:ascii="Arial" w:eastAsia="Times New Roman" w:hAnsi="Arial" w:cs="Times New Roman"/>
      <w:b/>
      <w:sz w:val="16"/>
      <w:szCs w:val="20"/>
    </w:rPr>
  </w:style>
  <w:style w:type="character" w:styleId="PageNumber">
    <w:name w:val="page number"/>
    <w:basedOn w:val="DefaultParagraphFont"/>
    <w:rsid w:val="001B4A57"/>
  </w:style>
  <w:style w:type="paragraph" w:styleId="BodyText">
    <w:name w:val="Body Text"/>
    <w:basedOn w:val="Normal"/>
    <w:link w:val="BodyTextChar"/>
    <w:rsid w:val="001B4A57"/>
    <w:rPr>
      <w:sz w:val="20"/>
      <w:u w:val="single"/>
    </w:rPr>
  </w:style>
  <w:style w:type="character" w:customStyle="1" w:styleId="BodyTextChar">
    <w:name w:val="Body Text Char"/>
    <w:link w:val="BodyText"/>
    <w:rsid w:val="001B4A57"/>
    <w:rPr>
      <w:rFonts w:ascii="Times New Roman" w:eastAsia="Times New Roman" w:hAnsi="Times New Roman" w:cs="Times New Roman"/>
      <w:szCs w:val="20"/>
      <w:u w:val="single"/>
    </w:rPr>
  </w:style>
  <w:style w:type="paragraph" w:styleId="BodyText2">
    <w:name w:val="Body Text 2"/>
    <w:basedOn w:val="Normal"/>
    <w:link w:val="BodyText2Char"/>
    <w:rsid w:val="001B4A57"/>
    <w:pPr>
      <w:pBdr>
        <w:top w:val="single" w:sz="6" w:space="1" w:color="auto"/>
        <w:left w:val="single" w:sz="6" w:space="4" w:color="auto"/>
        <w:bottom w:val="single" w:sz="6" w:space="1" w:color="auto"/>
        <w:right w:val="single" w:sz="6" w:space="4" w:color="auto"/>
      </w:pBdr>
      <w:jc w:val="center"/>
    </w:pPr>
    <w:rPr>
      <w:b/>
      <w:i/>
      <w:sz w:val="20"/>
    </w:rPr>
  </w:style>
  <w:style w:type="character" w:customStyle="1" w:styleId="BodyText2Char">
    <w:name w:val="Body Text 2 Char"/>
    <w:link w:val="BodyText2"/>
    <w:rsid w:val="001B4A57"/>
    <w:rPr>
      <w:rFonts w:ascii="Times New Roman" w:eastAsia="Times New Roman" w:hAnsi="Times New Roman" w:cs="Times New Roman"/>
      <w:b/>
      <w:i/>
      <w:szCs w:val="20"/>
    </w:rPr>
  </w:style>
  <w:style w:type="paragraph" w:styleId="BodyTextIndent">
    <w:name w:val="Body Text Indent"/>
    <w:basedOn w:val="Normal"/>
    <w:link w:val="BodyTextIndentChar"/>
    <w:rsid w:val="001B4A57"/>
    <w:pPr>
      <w:tabs>
        <w:tab w:val="left" w:pos="1440"/>
        <w:tab w:val="left" w:pos="1620"/>
      </w:tabs>
      <w:ind w:left="720"/>
    </w:pPr>
    <w:rPr>
      <w:sz w:val="20"/>
    </w:rPr>
  </w:style>
  <w:style w:type="character" w:customStyle="1" w:styleId="BodyTextIndentChar">
    <w:name w:val="Body Text Indent Char"/>
    <w:link w:val="BodyTextIndent"/>
    <w:rsid w:val="001B4A57"/>
    <w:rPr>
      <w:rFonts w:ascii="Times New Roman" w:eastAsia="Times New Roman" w:hAnsi="Times New Roman" w:cs="Times New Roman"/>
      <w:szCs w:val="20"/>
    </w:rPr>
  </w:style>
  <w:style w:type="paragraph" w:styleId="DocumentMap">
    <w:name w:val="Document Map"/>
    <w:basedOn w:val="Normal"/>
    <w:link w:val="DocumentMapChar"/>
    <w:rsid w:val="001B4A57"/>
    <w:pPr>
      <w:shd w:val="clear" w:color="auto" w:fill="000080"/>
    </w:pPr>
    <w:rPr>
      <w:rFonts w:ascii="Geneva" w:hAnsi="Geneva"/>
      <w:sz w:val="20"/>
    </w:rPr>
  </w:style>
  <w:style w:type="character" w:customStyle="1" w:styleId="DocumentMapChar">
    <w:name w:val="Document Map Char"/>
    <w:link w:val="DocumentMap"/>
    <w:rsid w:val="001B4A57"/>
    <w:rPr>
      <w:rFonts w:ascii="Geneva" w:eastAsia="Times New Roman" w:hAnsi="Geneva" w:cs="Times New Roman"/>
      <w:szCs w:val="20"/>
      <w:shd w:val="clear" w:color="auto" w:fill="000080"/>
    </w:rPr>
  </w:style>
  <w:style w:type="character" w:styleId="CommentReference">
    <w:name w:val="annotation reference"/>
    <w:uiPriority w:val="99"/>
    <w:semiHidden/>
    <w:unhideWhenUsed/>
    <w:rsid w:val="001B4A57"/>
    <w:rPr>
      <w:sz w:val="16"/>
      <w:szCs w:val="16"/>
    </w:rPr>
  </w:style>
  <w:style w:type="paragraph" w:styleId="CommentText">
    <w:name w:val="annotation text"/>
    <w:basedOn w:val="Normal"/>
    <w:link w:val="CommentTextChar"/>
    <w:uiPriority w:val="99"/>
    <w:unhideWhenUsed/>
    <w:rsid w:val="004747B3"/>
    <w:rPr>
      <w:rFonts w:ascii="Minion Pro" w:hAnsi="Minion Pro" w:cs="Arial"/>
      <w:sz w:val="22"/>
      <w:szCs w:val="22"/>
    </w:rPr>
  </w:style>
  <w:style w:type="character" w:customStyle="1" w:styleId="CommentTextChar">
    <w:name w:val="Comment Text Char"/>
    <w:link w:val="CommentText"/>
    <w:uiPriority w:val="99"/>
    <w:rsid w:val="004747B3"/>
    <w:rPr>
      <w:rFonts w:ascii="Minion Pro" w:eastAsia="Times New Roman" w:hAnsi="Minion Pro" w:cs="Arial"/>
      <w:sz w:val="22"/>
      <w:szCs w:val="22"/>
    </w:rPr>
  </w:style>
  <w:style w:type="paragraph" w:styleId="CommentSubject">
    <w:name w:val="annotation subject"/>
    <w:basedOn w:val="CommentText"/>
    <w:next w:val="CommentText"/>
    <w:link w:val="CommentSubjectChar"/>
    <w:uiPriority w:val="99"/>
    <w:semiHidden/>
    <w:unhideWhenUsed/>
    <w:rsid w:val="001B4A57"/>
    <w:rPr>
      <w:b/>
      <w:bCs/>
    </w:rPr>
  </w:style>
  <w:style w:type="character" w:customStyle="1" w:styleId="CommentSubjectChar">
    <w:name w:val="Comment Subject Char"/>
    <w:link w:val="CommentSubject"/>
    <w:uiPriority w:val="99"/>
    <w:semiHidden/>
    <w:rsid w:val="001B4A57"/>
    <w:rPr>
      <w:rFonts w:ascii="Times New Roman" w:eastAsia="Times New Roman" w:hAnsi="Times New Roman" w:cs="Times New Roman"/>
      <w:b/>
      <w:bCs/>
      <w:sz w:val="20"/>
      <w:szCs w:val="20"/>
    </w:rPr>
  </w:style>
  <w:style w:type="character" w:customStyle="1" w:styleId="BalloonTextChar">
    <w:name w:val="Balloon Text Char"/>
    <w:link w:val="BalloonText"/>
    <w:uiPriority w:val="99"/>
    <w:semiHidden/>
    <w:rsid w:val="001B4A57"/>
    <w:rPr>
      <w:rFonts w:ascii="Lucida Grande" w:hAnsi="Lucida Grande"/>
      <w:sz w:val="18"/>
      <w:szCs w:val="18"/>
    </w:rPr>
  </w:style>
  <w:style w:type="character" w:styleId="Hyperlink">
    <w:name w:val="Hyperlink"/>
    <w:uiPriority w:val="99"/>
    <w:unhideWhenUsed/>
    <w:rsid w:val="001B4A57"/>
    <w:rPr>
      <w:color w:val="0000FF"/>
      <w:u w:val="single"/>
    </w:rPr>
  </w:style>
  <w:style w:type="paragraph" w:customStyle="1" w:styleId="section-e">
    <w:name w:val="section-e"/>
    <w:basedOn w:val="Normal"/>
    <w:rsid w:val="001B4A57"/>
    <w:pPr>
      <w:snapToGrid w:val="0"/>
      <w:spacing w:after="120"/>
      <w:ind w:firstLine="600"/>
    </w:pPr>
    <w:rPr>
      <w:color w:val="000000"/>
      <w:sz w:val="26"/>
      <w:szCs w:val="26"/>
    </w:rPr>
  </w:style>
  <w:style w:type="paragraph" w:customStyle="1" w:styleId="headnote-e">
    <w:name w:val="headnote-e"/>
    <w:basedOn w:val="Normal"/>
    <w:rsid w:val="001B4A57"/>
    <w:pPr>
      <w:keepNext/>
      <w:snapToGrid w:val="0"/>
    </w:pPr>
    <w:rPr>
      <w:b/>
      <w:bCs/>
      <w:color w:val="000000"/>
      <w:sz w:val="26"/>
      <w:szCs w:val="26"/>
    </w:rPr>
  </w:style>
  <w:style w:type="paragraph" w:customStyle="1" w:styleId="ColorfulShading-Accent11">
    <w:name w:val="Colorful Shading - Accent 11"/>
    <w:hidden/>
    <w:uiPriority w:val="99"/>
    <w:semiHidden/>
    <w:rsid w:val="001B4A57"/>
    <w:rPr>
      <w:rFonts w:ascii="Times New Roman" w:eastAsia="Times New Roman" w:hAnsi="Times New Roman"/>
      <w:sz w:val="24"/>
    </w:rPr>
  </w:style>
  <w:style w:type="paragraph" w:customStyle="1" w:styleId="Default">
    <w:name w:val="Default"/>
    <w:rsid w:val="001B4A57"/>
    <w:pPr>
      <w:autoSpaceDE w:val="0"/>
      <w:autoSpaceDN w:val="0"/>
      <w:adjustRightInd w:val="0"/>
    </w:pPr>
    <w:rPr>
      <w:rFonts w:ascii="Arial" w:eastAsia="Times New Roman" w:hAnsi="Arial" w:cs="Arial"/>
      <w:color w:val="000000"/>
      <w:sz w:val="24"/>
      <w:szCs w:val="24"/>
    </w:rPr>
  </w:style>
  <w:style w:type="paragraph" w:styleId="TOCHeading">
    <w:name w:val="TOC Heading"/>
    <w:basedOn w:val="Heading1"/>
    <w:next w:val="Normal"/>
    <w:uiPriority w:val="39"/>
    <w:unhideWhenUsed/>
    <w:qFormat/>
    <w:rsid w:val="00216311"/>
    <w:pPr>
      <w:keepLines/>
      <w:spacing w:before="480" w:line="276" w:lineRule="auto"/>
      <w:outlineLvl w:val="9"/>
    </w:pPr>
    <w:rPr>
      <w:rFonts w:ascii="Calibri" w:hAnsi="Calibri"/>
      <w:bCs/>
      <w:color w:val="365F91"/>
      <w:kern w:val="0"/>
      <w:sz w:val="28"/>
      <w:szCs w:val="28"/>
    </w:rPr>
  </w:style>
  <w:style w:type="paragraph" w:styleId="TOC1">
    <w:name w:val="toc 1"/>
    <w:basedOn w:val="Normal"/>
    <w:next w:val="Normal"/>
    <w:autoRedefine/>
    <w:uiPriority w:val="39"/>
    <w:unhideWhenUsed/>
    <w:rsid w:val="00DB1080"/>
    <w:pPr>
      <w:tabs>
        <w:tab w:val="right" w:leader="dot" w:pos="9350"/>
      </w:tabs>
      <w:spacing w:before="120"/>
      <w:ind w:left="450"/>
    </w:pPr>
    <w:rPr>
      <w:rFonts w:ascii="Calibri" w:hAnsi="Calibri"/>
      <w:b/>
      <w:noProof/>
      <w:szCs w:val="24"/>
    </w:rPr>
  </w:style>
  <w:style w:type="paragraph" w:styleId="TOC2">
    <w:name w:val="toc 2"/>
    <w:basedOn w:val="Normal"/>
    <w:next w:val="Normal"/>
    <w:autoRedefine/>
    <w:uiPriority w:val="39"/>
    <w:unhideWhenUsed/>
    <w:rsid w:val="00216311"/>
    <w:rPr>
      <w:rFonts w:ascii="Cambria" w:hAnsi="Cambria"/>
      <w:sz w:val="22"/>
      <w:szCs w:val="22"/>
    </w:rPr>
  </w:style>
  <w:style w:type="paragraph" w:styleId="TOC3">
    <w:name w:val="toc 3"/>
    <w:basedOn w:val="Normal"/>
    <w:next w:val="Normal"/>
    <w:autoRedefine/>
    <w:uiPriority w:val="39"/>
    <w:unhideWhenUsed/>
    <w:rsid w:val="00216311"/>
    <w:pPr>
      <w:ind w:left="240"/>
    </w:pPr>
    <w:rPr>
      <w:rFonts w:ascii="Cambria" w:hAnsi="Cambria"/>
      <w:i/>
      <w:sz w:val="22"/>
      <w:szCs w:val="22"/>
    </w:rPr>
  </w:style>
  <w:style w:type="paragraph" w:styleId="TOC4">
    <w:name w:val="toc 4"/>
    <w:basedOn w:val="Normal"/>
    <w:next w:val="Normal"/>
    <w:autoRedefine/>
    <w:uiPriority w:val="39"/>
    <w:unhideWhenUsed/>
    <w:rsid w:val="00216311"/>
    <w:pPr>
      <w:pBdr>
        <w:between w:val="double" w:sz="6" w:space="0" w:color="auto"/>
      </w:pBdr>
      <w:ind w:left="480"/>
    </w:pPr>
    <w:rPr>
      <w:rFonts w:ascii="Cambria" w:hAnsi="Cambria"/>
      <w:sz w:val="20"/>
    </w:rPr>
  </w:style>
  <w:style w:type="paragraph" w:styleId="TOC5">
    <w:name w:val="toc 5"/>
    <w:basedOn w:val="Normal"/>
    <w:next w:val="Normal"/>
    <w:autoRedefine/>
    <w:uiPriority w:val="39"/>
    <w:semiHidden/>
    <w:unhideWhenUsed/>
    <w:rsid w:val="00216311"/>
    <w:pPr>
      <w:pBdr>
        <w:between w:val="double" w:sz="6" w:space="0" w:color="auto"/>
      </w:pBdr>
      <w:ind w:left="720"/>
    </w:pPr>
    <w:rPr>
      <w:rFonts w:ascii="Cambria" w:hAnsi="Cambria"/>
      <w:sz w:val="20"/>
    </w:rPr>
  </w:style>
  <w:style w:type="paragraph" w:styleId="TOC6">
    <w:name w:val="toc 6"/>
    <w:basedOn w:val="Normal"/>
    <w:next w:val="Normal"/>
    <w:autoRedefine/>
    <w:uiPriority w:val="39"/>
    <w:semiHidden/>
    <w:unhideWhenUsed/>
    <w:rsid w:val="00216311"/>
    <w:pPr>
      <w:pBdr>
        <w:between w:val="double" w:sz="6" w:space="0" w:color="auto"/>
      </w:pBdr>
      <w:ind w:left="960"/>
    </w:pPr>
    <w:rPr>
      <w:rFonts w:ascii="Cambria" w:hAnsi="Cambria"/>
      <w:sz w:val="20"/>
    </w:rPr>
  </w:style>
  <w:style w:type="paragraph" w:styleId="TOC7">
    <w:name w:val="toc 7"/>
    <w:basedOn w:val="Normal"/>
    <w:next w:val="Normal"/>
    <w:autoRedefine/>
    <w:uiPriority w:val="39"/>
    <w:semiHidden/>
    <w:unhideWhenUsed/>
    <w:rsid w:val="00216311"/>
    <w:pPr>
      <w:pBdr>
        <w:between w:val="double" w:sz="6" w:space="0" w:color="auto"/>
      </w:pBdr>
      <w:ind w:left="1200"/>
    </w:pPr>
    <w:rPr>
      <w:rFonts w:ascii="Cambria" w:hAnsi="Cambria"/>
      <w:sz w:val="20"/>
    </w:rPr>
  </w:style>
  <w:style w:type="paragraph" w:styleId="TOC8">
    <w:name w:val="toc 8"/>
    <w:basedOn w:val="Normal"/>
    <w:next w:val="Normal"/>
    <w:autoRedefine/>
    <w:uiPriority w:val="39"/>
    <w:semiHidden/>
    <w:unhideWhenUsed/>
    <w:rsid w:val="00216311"/>
    <w:pPr>
      <w:pBdr>
        <w:between w:val="double" w:sz="6" w:space="0" w:color="auto"/>
      </w:pBdr>
      <w:ind w:left="1440"/>
    </w:pPr>
    <w:rPr>
      <w:rFonts w:ascii="Cambria" w:hAnsi="Cambria"/>
      <w:sz w:val="20"/>
    </w:rPr>
  </w:style>
  <w:style w:type="paragraph" w:styleId="TOC9">
    <w:name w:val="toc 9"/>
    <w:basedOn w:val="Normal"/>
    <w:next w:val="Normal"/>
    <w:autoRedefine/>
    <w:uiPriority w:val="39"/>
    <w:semiHidden/>
    <w:unhideWhenUsed/>
    <w:rsid w:val="00216311"/>
    <w:pPr>
      <w:pBdr>
        <w:between w:val="double" w:sz="6" w:space="0" w:color="auto"/>
      </w:pBdr>
      <w:ind w:left="1680"/>
    </w:pPr>
    <w:rPr>
      <w:rFonts w:ascii="Cambria" w:hAnsi="Cambria"/>
      <w:sz w:val="20"/>
    </w:rPr>
  </w:style>
  <w:style w:type="paragraph" w:styleId="Revision">
    <w:name w:val="Revision"/>
    <w:hidden/>
    <w:rsid w:val="006C0FC4"/>
    <w:rPr>
      <w:rFonts w:ascii="Times New Roman" w:eastAsia="Times New Roman" w:hAnsi="Times New Roman"/>
      <w:sz w:val="24"/>
    </w:rPr>
  </w:style>
  <w:style w:type="paragraph" w:styleId="ListParagraph">
    <w:name w:val="List Paragraph"/>
    <w:basedOn w:val="Normal"/>
    <w:uiPriority w:val="34"/>
    <w:qFormat/>
    <w:rsid w:val="00D53B81"/>
    <w:pPr>
      <w:ind w:left="720"/>
      <w:contextualSpacing/>
    </w:pPr>
  </w:style>
  <w:style w:type="character" w:customStyle="1" w:styleId="Heading7Char">
    <w:name w:val="Heading 7 Char"/>
    <w:basedOn w:val="DefaultParagraphFont"/>
    <w:link w:val="Heading7"/>
    <w:rsid w:val="008810AF"/>
    <w:rPr>
      <w:rFonts w:ascii="Helvetica" w:eastAsia="Times New Roman" w:hAnsi="Helvetica"/>
      <w:b/>
      <w:sz w:val="22"/>
      <w:szCs w:val="24"/>
    </w:rPr>
  </w:style>
  <w:style w:type="paragraph" w:customStyle="1" w:styleId="QuotationParagraph">
    <w:name w:val="Quotation Paragraph"/>
    <w:basedOn w:val="Header"/>
    <w:rsid w:val="008810AF"/>
    <w:pPr>
      <w:tabs>
        <w:tab w:val="clear" w:pos="4320"/>
        <w:tab w:val="clear" w:pos="8640"/>
      </w:tabs>
      <w:spacing w:after="240"/>
      <w:ind w:left="720" w:right="720"/>
      <w:jc w:val="both"/>
    </w:pPr>
    <w:rPr>
      <w:rFonts w:ascii="Times" w:hAnsi="Times"/>
      <w:b w:val="0"/>
      <w:sz w:val="22"/>
      <w:szCs w:val="24"/>
    </w:rPr>
  </w:style>
  <w:style w:type="paragraph" w:customStyle="1" w:styleId="Heading-Indent">
    <w:name w:val="Heading-Indent"/>
    <w:basedOn w:val="Heading2"/>
    <w:rsid w:val="008810AF"/>
    <w:pPr>
      <w:spacing w:after="120"/>
      <w:ind w:left="-720"/>
      <w:outlineLvl w:val="9"/>
    </w:pPr>
    <w:rPr>
      <w:rFonts w:ascii="Arial" w:hAnsi="Arial"/>
      <w:color w:val="auto"/>
      <w:szCs w:val="24"/>
    </w:rPr>
  </w:style>
  <w:style w:type="paragraph" w:styleId="BodyTextIndent2">
    <w:name w:val="Body Text Indent 2"/>
    <w:basedOn w:val="Normal"/>
    <w:link w:val="BodyTextIndent2Char"/>
    <w:rsid w:val="008810AF"/>
    <w:pPr>
      <w:tabs>
        <w:tab w:val="left" w:pos="1440"/>
        <w:tab w:val="left" w:pos="1620"/>
      </w:tabs>
      <w:ind w:left="720"/>
    </w:pPr>
    <w:rPr>
      <w:rFonts w:ascii="Times" w:hAnsi="Times"/>
      <w:szCs w:val="24"/>
    </w:rPr>
  </w:style>
  <w:style w:type="character" w:customStyle="1" w:styleId="BodyTextIndent2Char">
    <w:name w:val="Body Text Indent 2 Char"/>
    <w:basedOn w:val="DefaultParagraphFont"/>
    <w:link w:val="BodyTextIndent2"/>
    <w:rsid w:val="008810AF"/>
    <w:rPr>
      <w:rFonts w:ascii="Times" w:eastAsia="Times New Roman" w:hAnsi="Times"/>
      <w:sz w:val="24"/>
      <w:szCs w:val="24"/>
    </w:rPr>
  </w:style>
  <w:style w:type="paragraph" w:styleId="BodyText3">
    <w:name w:val="Body Text 3"/>
    <w:basedOn w:val="Normal"/>
    <w:link w:val="BodyText3Char"/>
    <w:rsid w:val="008810AF"/>
    <w:rPr>
      <w:rFonts w:ascii="Times" w:hAnsi="Times"/>
      <w:b/>
      <w:szCs w:val="24"/>
    </w:rPr>
  </w:style>
  <w:style w:type="character" w:customStyle="1" w:styleId="BodyText3Char">
    <w:name w:val="Body Text 3 Char"/>
    <w:basedOn w:val="DefaultParagraphFont"/>
    <w:link w:val="BodyText3"/>
    <w:rsid w:val="008810AF"/>
    <w:rPr>
      <w:rFonts w:ascii="Times" w:eastAsia="Times New Roman" w:hAnsi="Times"/>
      <w:b/>
      <w:sz w:val="24"/>
      <w:szCs w:val="24"/>
    </w:rPr>
  </w:style>
  <w:style w:type="paragraph" w:styleId="PlainText">
    <w:name w:val="Plain Text"/>
    <w:basedOn w:val="Normal"/>
    <w:link w:val="PlainTextChar"/>
    <w:rsid w:val="008810AF"/>
    <w:rPr>
      <w:rFonts w:ascii="Courier New" w:eastAsia="Times" w:hAnsi="Courier New"/>
      <w:sz w:val="20"/>
      <w:szCs w:val="24"/>
    </w:rPr>
  </w:style>
  <w:style w:type="character" w:customStyle="1" w:styleId="PlainTextChar">
    <w:name w:val="Plain Text Char"/>
    <w:basedOn w:val="DefaultParagraphFont"/>
    <w:link w:val="PlainText"/>
    <w:rsid w:val="008810AF"/>
    <w:rPr>
      <w:rFonts w:ascii="Courier New" w:hAnsi="Courier New"/>
      <w:szCs w:val="24"/>
    </w:rPr>
  </w:style>
  <w:style w:type="paragraph" w:customStyle="1" w:styleId="SCArtCL1">
    <w:name w:val="SCArtC L1"/>
    <w:aliases w:val="A1"/>
    <w:basedOn w:val="Normal"/>
    <w:next w:val="SCArtCL2"/>
    <w:rsid w:val="008810AF"/>
    <w:pPr>
      <w:keepNext/>
      <w:keepLines/>
      <w:numPr>
        <w:numId w:val="11"/>
      </w:numPr>
      <w:spacing w:before="120" w:after="240"/>
      <w:jc w:val="center"/>
      <w:outlineLvl w:val="0"/>
    </w:pPr>
    <w:rPr>
      <w:rFonts w:ascii="Arial" w:hAnsi="Arial" w:cs="Arial"/>
      <w:b/>
      <w:caps/>
      <w:sz w:val="22"/>
      <w:szCs w:val="24"/>
      <w:u w:val="single"/>
      <w:lang w:val="en-CA"/>
    </w:rPr>
  </w:style>
  <w:style w:type="paragraph" w:customStyle="1" w:styleId="SCArtCL2">
    <w:name w:val="SCArtC L2"/>
    <w:aliases w:val="A2"/>
    <w:basedOn w:val="Normal"/>
    <w:rsid w:val="008810AF"/>
    <w:pPr>
      <w:numPr>
        <w:ilvl w:val="1"/>
        <w:numId w:val="11"/>
      </w:numPr>
      <w:spacing w:after="240"/>
      <w:jc w:val="both"/>
      <w:outlineLvl w:val="1"/>
    </w:pPr>
    <w:rPr>
      <w:rFonts w:ascii="Arial" w:hAnsi="Arial" w:cs="Arial"/>
      <w:sz w:val="22"/>
      <w:szCs w:val="24"/>
      <w:lang w:val="en-CA"/>
    </w:rPr>
  </w:style>
  <w:style w:type="paragraph" w:customStyle="1" w:styleId="SCArtCL3">
    <w:name w:val="SCArtC L3"/>
    <w:aliases w:val="A3"/>
    <w:basedOn w:val="Normal"/>
    <w:rsid w:val="008810AF"/>
    <w:pPr>
      <w:numPr>
        <w:ilvl w:val="2"/>
        <w:numId w:val="11"/>
      </w:numPr>
      <w:spacing w:after="240"/>
      <w:jc w:val="both"/>
      <w:outlineLvl w:val="2"/>
    </w:pPr>
    <w:rPr>
      <w:rFonts w:ascii="Arial" w:hAnsi="Arial" w:cs="Arial"/>
      <w:sz w:val="22"/>
      <w:szCs w:val="24"/>
      <w:lang w:val="en-CA"/>
    </w:rPr>
  </w:style>
  <w:style w:type="paragraph" w:customStyle="1" w:styleId="SCArtCL4">
    <w:name w:val="SCArtC L4"/>
    <w:aliases w:val="A4"/>
    <w:basedOn w:val="Normal"/>
    <w:rsid w:val="008810AF"/>
    <w:pPr>
      <w:numPr>
        <w:ilvl w:val="3"/>
        <w:numId w:val="11"/>
      </w:numPr>
      <w:spacing w:after="240"/>
      <w:jc w:val="both"/>
      <w:outlineLvl w:val="3"/>
    </w:pPr>
    <w:rPr>
      <w:rFonts w:ascii="Arial" w:hAnsi="Arial" w:cs="Arial"/>
      <w:sz w:val="22"/>
      <w:szCs w:val="24"/>
      <w:lang w:val="en-CA"/>
    </w:rPr>
  </w:style>
  <w:style w:type="paragraph" w:customStyle="1" w:styleId="SCArtCL5">
    <w:name w:val="SCArtC L5"/>
    <w:aliases w:val="A5"/>
    <w:basedOn w:val="Normal"/>
    <w:rsid w:val="008810AF"/>
    <w:pPr>
      <w:numPr>
        <w:ilvl w:val="4"/>
        <w:numId w:val="11"/>
      </w:numPr>
      <w:spacing w:after="240"/>
      <w:jc w:val="both"/>
    </w:pPr>
    <w:rPr>
      <w:rFonts w:ascii="Arial" w:hAnsi="Arial" w:cs="Arial"/>
      <w:sz w:val="22"/>
      <w:szCs w:val="24"/>
      <w:lang w:val="en-CA"/>
    </w:rPr>
  </w:style>
  <w:style w:type="paragraph" w:customStyle="1" w:styleId="SCArtCL6">
    <w:name w:val="SCArtC L6"/>
    <w:aliases w:val="A6"/>
    <w:basedOn w:val="Normal"/>
    <w:rsid w:val="008810AF"/>
    <w:pPr>
      <w:numPr>
        <w:ilvl w:val="5"/>
        <w:numId w:val="11"/>
      </w:numPr>
      <w:spacing w:after="240"/>
      <w:jc w:val="both"/>
    </w:pPr>
    <w:rPr>
      <w:rFonts w:ascii="Arial" w:hAnsi="Arial" w:cs="Arial"/>
      <w:sz w:val="22"/>
      <w:szCs w:val="24"/>
      <w:lang w:val="en-CA"/>
    </w:rPr>
  </w:style>
  <w:style w:type="paragraph" w:customStyle="1" w:styleId="SCArtCL7">
    <w:name w:val="SCArtC L7"/>
    <w:aliases w:val="A7"/>
    <w:basedOn w:val="Normal"/>
    <w:rsid w:val="008810AF"/>
    <w:pPr>
      <w:numPr>
        <w:ilvl w:val="6"/>
        <w:numId w:val="11"/>
      </w:numPr>
      <w:spacing w:after="240"/>
      <w:jc w:val="both"/>
    </w:pPr>
    <w:rPr>
      <w:rFonts w:ascii="Arial" w:hAnsi="Arial" w:cs="Arial"/>
      <w:sz w:val="22"/>
      <w:szCs w:val="24"/>
      <w:lang w:val="en-CA"/>
    </w:rPr>
  </w:style>
  <w:style w:type="paragraph" w:customStyle="1" w:styleId="SCArtCL8">
    <w:name w:val="SCArtC L8"/>
    <w:aliases w:val="A8"/>
    <w:basedOn w:val="Normal"/>
    <w:rsid w:val="008810AF"/>
    <w:pPr>
      <w:numPr>
        <w:ilvl w:val="7"/>
        <w:numId w:val="11"/>
      </w:numPr>
      <w:spacing w:after="240"/>
      <w:jc w:val="both"/>
    </w:pPr>
    <w:rPr>
      <w:rFonts w:ascii="Arial" w:hAnsi="Arial" w:cs="Arial"/>
      <w:sz w:val="22"/>
      <w:szCs w:val="24"/>
      <w:lang w:val="en-CA"/>
    </w:rPr>
  </w:style>
  <w:style w:type="paragraph" w:customStyle="1" w:styleId="SCArtCL9">
    <w:name w:val="SCArtC L9"/>
    <w:aliases w:val="A9"/>
    <w:basedOn w:val="Normal"/>
    <w:rsid w:val="008810AF"/>
    <w:pPr>
      <w:numPr>
        <w:ilvl w:val="8"/>
        <w:numId w:val="11"/>
      </w:numPr>
      <w:spacing w:after="240"/>
      <w:jc w:val="both"/>
    </w:pPr>
    <w:rPr>
      <w:rFonts w:ascii="Arial" w:hAnsi="Arial" w:cs="Arial"/>
      <w:sz w:val="22"/>
      <w:szCs w:val="24"/>
      <w:lang w:val="en-CA"/>
    </w:rPr>
  </w:style>
  <w:style w:type="paragraph" w:customStyle="1" w:styleId="Articlebody">
    <w:name w:val="Article body"/>
    <w:basedOn w:val="Normal"/>
    <w:rsid w:val="008810AF"/>
    <w:pPr>
      <w:tabs>
        <w:tab w:val="left" w:pos="450"/>
      </w:tabs>
      <w:spacing w:before="130" w:line="260" w:lineRule="exact"/>
      <w:ind w:left="446" w:hanging="446"/>
    </w:pPr>
    <w:rPr>
      <w:rFonts w:ascii="Times" w:hAnsi="Times"/>
      <w:sz w:val="21"/>
      <w:szCs w:val="22"/>
      <w:lang w:bidi="en-US"/>
    </w:rPr>
  </w:style>
  <w:style w:type="paragraph" w:customStyle="1" w:styleId="clause-e">
    <w:name w:val="clause-e"/>
    <w:basedOn w:val="Normal"/>
    <w:rsid w:val="008810AF"/>
    <w:pPr>
      <w:snapToGrid w:val="0"/>
      <w:spacing w:after="120"/>
      <w:ind w:left="1111" w:hanging="400"/>
    </w:pPr>
    <w:rPr>
      <w:color w:val="000000"/>
      <w:sz w:val="26"/>
      <w:szCs w:val="26"/>
    </w:rPr>
  </w:style>
  <w:style w:type="paragraph" w:customStyle="1" w:styleId="shorttitle-e">
    <w:name w:val="shorttitle-e"/>
    <w:basedOn w:val="Normal"/>
    <w:rsid w:val="008810AF"/>
    <w:pPr>
      <w:keepNext/>
      <w:snapToGrid w:val="0"/>
      <w:spacing w:after="578" w:line="270" w:lineRule="atLeast"/>
      <w:jc w:val="center"/>
    </w:pPr>
    <w:rPr>
      <w:b/>
      <w:bCs/>
      <w:color w:val="000000"/>
      <w:sz w:val="26"/>
      <w:szCs w:val="26"/>
    </w:rPr>
  </w:style>
  <w:style w:type="paragraph" w:customStyle="1" w:styleId="regnumber-e">
    <w:name w:val="regnumber-e"/>
    <w:basedOn w:val="Normal"/>
    <w:rsid w:val="008810AF"/>
    <w:pPr>
      <w:snapToGrid w:val="0"/>
      <w:spacing w:after="200"/>
      <w:jc w:val="center"/>
    </w:pPr>
    <w:rPr>
      <w:b/>
      <w:bCs/>
      <w:caps/>
      <w:color w:val="000000"/>
      <w:sz w:val="26"/>
      <w:szCs w:val="26"/>
    </w:rPr>
  </w:style>
  <w:style w:type="paragraph" w:customStyle="1" w:styleId="paragraph-e">
    <w:name w:val="paragraph-e"/>
    <w:basedOn w:val="Normal"/>
    <w:rsid w:val="008810AF"/>
    <w:pPr>
      <w:snapToGrid w:val="0"/>
      <w:spacing w:after="120"/>
      <w:ind w:left="1117" w:hanging="400"/>
    </w:pPr>
    <w:rPr>
      <w:color w:val="000000"/>
      <w:sz w:val="26"/>
      <w:szCs w:val="26"/>
    </w:rPr>
  </w:style>
  <w:style w:type="paragraph" w:customStyle="1" w:styleId="subsection-e">
    <w:name w:val="subsection-e"/>
    <w:basedOn w:val="Normal"/>
    <w:rsid w:val="008810AF"/>
    <w:pPr>
      <w:snapToGrid w:val="0"/>
      <w:spacing w:after="120"/>
      <w:ind w:firstLine="600"/>
    </w:pPr>
    <w:rPr>
      <w:color w:val="000000"/>
      <w:sz w:val="26"/>
      <w:szCs w:val="26"/>
    </w:rPr>
  </w:style>
  <w:style w:type="paragraph" w:customStyle="1" w:styleId="lhd4">
    <w:name w:val="l_hd4"/>
    <w:basedOn w:val="Normal"/>
    <w:rsid w:val="008810AF"/>
    <w:pPr>
      <w:spacing w:before="100" w:beforeAutospacing="1" w:after="100" w:afterAutospacing="1"/>
    </w:pPr>
    <w:rPr>
      <w:szCs w:val="24"/>
    </w:rPr>
  </w:style>
  <w:style w:type="paragraph" w:customStyle="1" w:styleId="np">
    <w:name w:val="np"/>
    <w:basedOn w:val="Normal"/>
    <w:rsid w:val="008810AF"/>
    <w:pPr>
      <w:spacing w:before="100" w:beforeAutospacing="1" w:after="100" w:afterAutospacing="1"/>
    </w:pPr>
    <w:rPr>
      <w:szCs w:val="24"/>
    </w:rPr>
  </w:style>
  <w:style w:type="paragraph" w:customStyle="1" w:styleId="list1">
    <w:name w:val="list1"/>
    <w:basedOn w:val="Normal"/>
    <w:rsid w:val="008810AF"/>
    <w:pPr>
      <w:spacing w:before="100" w:beforeAutospacing="1" w:after="100" w:afterAutospacing="1"/>
    </w:pPr>
    <w:rPr>
      <w:szCs w:val="24"/>
    </w:rPr>
  </w:style>
  <w:style w:type="character" w:styleId="Emphasis">
    <w:name w:val="Emphasis"/>
    <w:basedOn w:val="DefaultParagraphFont"/>
    <w:qFormat/>
    <w:rsid w:val="008810AF"/>
    <w:rPr>
      <w:i/>
      <w:iCs/>
    </w:rPr>
  </w:style>
  <w:style w:type="character" w:customStyle="1" w:styleId="apple-tab-span">
    <w:name w:val="apple-tab-span"/>
    <w:basedOn w:val="DefaultParagraphFont"/>
    <w:rsid w:val="00C43DBD"/>
  </w:style>
  <w:style w:type="character" w:styleId="FollowedHyperlink">
    <w:name w:val="FollowedHyperlink"/>
    <w:basedOn w:val="DefaultParagraphFont"/>
    <w:uiPriority w:val="99"/>
    <w:semiHidden/>
    <w:unhideWhenUsed/>
    <w:rsid w:val="006E65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2748">
      <w:bodyDiv w:val="1"/>
      <w:marLeft w:val="0"/>
      <w:marRight w:val="0"/>
      <w:marTop w:val="0"/>
      <w:marBottom w:val="0"/>
      <w:divBdr>
        <w:top w:val="none" w:sz="0" w:space="0" w:color="auto"/>
        <w:left w:val="none" w:sz="0" w:space="0" w:color="auto"/>
        <w:bottom w:val="none" w:sz="0" w:space="0" w:color="auto"/>
        <w:right w:val="none" w:sz="0" w:space="0" w:color="auto"/>
      </w:divBdr>
    </w:div>
    <w:div w:id="414403514">
      <w:bodyDiv w:val="1"/>
      <w:marLeft w:val="0"/>
      <w:marRight w:val="0"/>
      <w:marTop w:val="0"/>
      <w:marBottom w:val="0"/>
      <w:divBdr>
        <w:top w:val="none" w:sz="0" w:space="0" w:color="auto"/>
        <w:left w:val="none" w:sz="0" w:space="0" w:color="auto"/>
        <w:bottom w:val="none" w:sz="0" w:space="0" w:color="auto"/>
        <w:right w:val="none" w:sz="0" w:space="0" w:color="auto"/>
      </w:divBdr>
    </w:div>
    <w:div w:id="879586023">
      <w:bodyDiv w:val="1"/>
      <w:marLeft w:val="0"/>
      <w:marRight w:val="0"/>
      <w:marTop w:val="0"/>
      <w:marBottom w:val="0"/>
      <w:divBdr>
        <w:top w:val="none" w:sz="0" w:space="0" w:color="auto"/>
        <w:left w:val="none" w:sz="0" w:space="0" w:color="auto"/>
        <w:bottom w:val="none" w:sz="0" w:space="0" w:color="auto"/>
        <w:right w:val="none" w:sz="0" w:space="0" w:color="auto"/>
      </w:divBdr>
    </w:div>
    <w:div w:id="1117334008">
      <w:bodyDiv w:val="1"/>
      <w:marLeft w:val="0"/>
      <w:marRight w:val="0"/>
      <w:marTop w:val="0"/>
      <w:marBottom w:val="0"/>
      <w:divBdr>
        <w:top w:val="none" w:sz="0" w:space="0" w:color="auto"/>
        <w:left w:val="none" w:sz="0" w:space="0" w:color="auto"/>
        <w:bottom w:val="none" w:sz="0" w:space="0" w:color="auto"/>
        <w:right w:val="none" w:sz="0" w:space="0" w:color="auto"/>
      </w:divBdr>
    </w:div>
    <w:div w:id="1181167052">
      <w:bodyDiv w:val="1"/>
      <w:marLeft w:val="0"/>
      <w:marRight w:val="0"/>
      <w:marTop w:val="0"/>
      <w:marBottom w:val="0"/>
      <w:divBdr>
        <w:top w:val="none" w:sz="0" w:space="0" w:color="auto"/>
        <w:left w:val="none" w:sz="0" w:space="0" w:color="auto"/>
        <w:bottom w:val="none" w:sz="0" w:space="0" w:color="auto"/>
        <w:right w:val="none" w:sz="0" w:space="0" w:color="auto"/>
      </w:divBdr>
    </w:div>
    <w:div w:id="1248463184">
      <w:bodyDiv w:val="1"/>
      <w:marLeft w:val="0"/>
      <w:marRight w:val="0"/>
      <w:marTop w:val="0"/>
      <w:marBottom w:val="0"/>
      <w:divBdr>
        <w:top w:val="none" w:sz="0" w:space="0" w:color="auto"/>
        <w:left w:val="none" w:sz="0" w:space="0" w:color="auto"/>
        <w:bottom w:val="none" w:sz="0" w:space="0" w:color="auto"/>
        <w:right w:val="none" w:sz="0" w:space="0" w:color="auto"/>
      </w:divBdr>
    </w:div>
    <w:div w:id="1454205807">
      <w:bodyDiv w:val="1"/>
      <w:marLeft w:val="0"/>
      <w:marRight w:val="0"/>
      <w:marTop w:val="0"/>
      <w:marBottom w:val="0"/>
      <w:divBdr>
        <w:top w:val="none" w:sz="0" w:space="0" w:color="auto"/>
        <w:left w:val="none" w:sz="0" w:space="0" w:color="auto"/>
        <w:bottom w:val="none" w:sz="0" w:space="0" w:color="auto"/>
        <w:right w:val="none" w:sz="0" w:space="0" w:color="auto"/>
      </w:divBdr>
    </w:div>
    <w:div w:id="1570118044">
      <w:bodyDiv w:val="1"/>
      <w:marLeft w:val="0"/>
      <w:marRight w:val="0"/>
      <w:marTop w:val="0"/>
      <w:marBottom w:val="0"/>
      <w:divBdr>
        <w:top w:val="none" w:sz="0" w:space="0" w:color="auto"/>
        <w:left w:val="none" w:sz="0" w:space="0" w:color="auto"/>
        <w:bottom w:val="none" w:sz="0" w:space="0" w:color="auto"/>
        <w:right w:val="none" w:sz="0" w:space="0" w:color="auto"/>
      </w:divBdr>
    </w:div>
    <w:div w:id="1585991983">
      <w:bodyDiv w:val="1"/>
      <w:marLeft w:val="0"/>
      <w:marRight w:val="0"/>
      <w:marTop w:val="0"/>
      <w:marBottom w:val="0"/>
      <w:divBdr>
        <w:top w:val="none" w:sz="0" w:space="0" w:color="auto"/>
        <w:left w:val="none" w:sz="0" w:space="0" w:color="auto"/>
        <w:bottom w:val="none" w:sz="0" w:space="0" w:color="auto"/>
        <w:right w:val="none" w:sz="0" w:space="0" w:color="auto"/>
      </w:divBdr>
    </w:div>
    <w:div w:id="1616908973">
      <w:bodyDiv w:val="1"/>
      <w:marLeft w:val="0"/>
      <w:marRight w:val="0"/>
      <w:marTop w:val="0"/>
      <w:marBottom w:val="0"/>
      <w:divBdr>
        <w:top w:val="none" w:sz="0" w:space="0" w:color="auto"/>
        <w:left w:val="none" w:sz="0" w:space="0" w:color="auto"/>
        <w:bottom w:val="none" w:sz="0" w:space="0" w:color="auto"/>
        <w:right w:val="none" w:sz="0" w:space="0" w:color="auto"/>
      </w:divBdr>
    </w:div>
    <w:div w:id="1678117107">
      <w:bodyDiv w:val="1"/>
      <w:marLeft w:val="0"/>
      <w:marRight w:val="0"/>
      <w:marTop w:val="0"/>
      <w:marBottom w:val="0"/>
      <w:divBdr>
        <w:top w:val="none" w:sz="0" w:space="0" w:color="auto"/>
        <w:left w:val="none" w:sz="0" w:space="0" w:color="auto"/>
        <w:bottom w:val="none" w:sz="0" w:space="0" w:color="auto"/>
        <w:right w:val="none" w:sz="0" w:space="0" w:color="auto"/>
      </w:divBdr>
    </w:div>
    <w:div w:id="1862471725">
      <w:bodyDiv w:val="1"/>
      <w:marLeft w:val="0"/>
      <w:marRight w:val="0"/>
      <w:marTop w:val="0"/>
      <w:marBottom w:val="0"/>
      <w:divBdr>
        <w:top w:val="none" w:sz="0" w:space="0" w:color="auto"/>
        <w:left w:val="none" w:sz="0" w:space="0" w:color="auto"/>
        <w:bottom w:val="none" w:sz="0" w:space="0" w:color="auto"/>
        <w:right w:val="none" w:sz="0" w:space="0" w:color="auto"/>
      </w:divBdr>
    </w:div>
    <w:div w:id="1902056468">
      <w:bodyDiv w:val="1"/>
      <w:marLeft w:val="0"/>
      <w:marRight w:val="0"/>
      <w:marTop w:val="0"/>
      <w:marBottom w:val="0"/>
      <w:divBdr>
        <w:top w:val="none" w:sz="0" w:space="0" w:color="auto"/>
        <w:left w:val="none" w:sz="0" w:space="0" w:color="auto"/>
        <w:bottom w:val="none" w:sz="0" w:space="0" w:color="auto"/>
        <w:right w:val="none" w:sz="0" w:space="0" w:color="auto"/>
      </w:divBdr>
    </w:div>
    <w:div w:id="2038773445">
      <w:bodyDiv w:val="1"/>
      <w:marLeft w:val="0"/>
      <w:marRight w:val="0"/>
      <w:marTop w:val="0"/>
      <w:marBottom w:val="0"/>
      <w:divBdr>
        <w:top w:val="none" w:sz="0" w:space="0" w:color="auto"/>
        <w:left w:val="none" w:sz="0" w:space="0" w:color="auto"/>
        <w:bottom w:val="none" w:sz="0" w:space="0" w:color="auto"/>
        <w:right w:val="none" w:sz="0" w:space="0" w:color="auto"/>
      </w:divBdr>
    </w:div>
    <w:div w:id="2106269792">
      <w:bodyDiv w:val="1"/>
      <w:marLeft w:val="0"/>
      <w:marRight w:val="0"/>
      <w:marTop w:val="0"/>
      <w:marBottom w:val="0"/>
      <w:divBdr>
        <w:top w:val="none" w:sz="0" w:space="0" w:color="auto"/>
        <w:left w:val="none" w:sz="0" w:space="0" w:color="auto"/>
        <w:bottom w:val="none" w:sz="0" w:space="0" w:color="auto"/>
        <w:right w:val="none" w:sz="0" w:space="0" w:color="auto"/>
      </w:divBdr>
    </w:div>
    <w:div w:id="2120831164">
      <w:bodyDiv w:val="1"/>
      <w:marLeft w:val="0"/>
      <w:marRight w:val="0"/>
      <w:marTop w:val="0"/>
      <w:marBottom w:val="0"/>
      <w:divBdr>
        <w:top w:val="none" w:sz="0" w:space="0" w:color="auto"/>
        <w:left w:val="none" w:sz="0" w:space="0" w:color="auto"/>
        <w:bottom w:val="none" w:sz="0" w:space="0" w:color="auto"/>
        <w:right w:val="none" w:sz="0" w:space="0" w:color="auto"/>
      </w:divBdr>
    </w:div>
    <w:div w:id="2121099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adrcanada.force.com/adrmembersearch"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67772-3EDE-43D7-89AA-0784F5CB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3838</Words>
  <Characters>24016</Characters>
  <Application>Microsoft Office Word</Application>
  <DocSecurity>4</DocSecurity>
  <Lines>200</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2017-12-12T16:27:00Z</dcterms:created>
  <dcterms:modified xsi:type="dcterms:W3CDTF">2017-12-12T16:27:00Z</dcterms:modified>
</cp:coreProperties>
</file>