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F01DC" w14:textId="7315432C" w:rsidR="00B253FE" w:rsidRPr="00335427" w:rsidRDefault="00B253FE" w:rsidP="00B253FE">
      <w:pPr>
        <w:jc w:val="center"/>
        <w:rPr>
          <w:rFonts w:asciiTheme="majorHAnsi" w:hAnsiTheme="majorHAnsi" w:cstheme="majorHAnsi"/>
          <w:sz w:val="24"/>
          <w:szCs w:val="24"/>
        </w:rPr>
      </w:pPr>
      <w:r w:rsidRPr="00335427">
        <w:rPr>
          <w:rFonts w:asciiTheme="majorHAnsi" w:hAnsiTheme="majorHAnsi" w:cstheme="majorHAnsi"/>
          <w:noProof/>
          <w:sz w:val="24"/>
          <w:szCs w:val="24"/>
        </w:rPr>
        <w:drawing>
          <wp:inline distT="0" distB="0" distL="0" distR="0" wp14:anchorId="11BEE440" wp14:editId="63472910">
            <wp:extent cx="2686050" cy="117039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965" cy="1190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23AC3" w14:textId="77777777" w:rsidR="00B253FE" w:rsidRPr="00335427" w:rsidRDefault="00B253FE">
      <w:pPr>
        <w:rPr>
          <w:rFonts w:asciiTheme="majorHAnsi" w:hAnsiTheme="majorHAnsi" w:cstheme="majorHAnsi"/>
          <w:sz w:val="24"/>
          <w:szCs w:val="24"/>
        </w:rPr>
      </w:pPr>
    </w:p>
    <w:p w14:paraId="313D4889" w14:textId="4C596D7A" w:rsidR="00B50DCD" w:rsidRPr="00335427" w:rsidRDefault="00B253FE">
      <w:pPr>
        <w:rPr>
          <w:rFonts w:asciiTheme="majorHAnsi" w:hAnsiTheme="majorHAnsi" w:cstheme="majorHAnsi"/>
          <w:sz w:val="24"/>
          <w:szCs w:val="24"/>
        </w:rPr>
      </w:pPr>
      <w:r w:rsidRPr="00335427">
        <w:rPr>
          <w:rFonts w:asciiTheme="majorHAnsi" w:hAnsiTheme="majorHAnsi" w:cstheme="majorHAnsi"/>
          <w:sz w:val="24"/>
          <w:szCs w:val="24"/>
        </w:rPr>
        <w:t>Community Midwives of Thunder Bay is seeking a General Registrant</w:t>
      </w:r>
      <w:r w:rsidR="00C4084E">
        <w:rPr>
          <w:rFonts w:asciiTheme="majorHAnsi" w:hAnsiTheme="majorHAnsi" w:cstheme="majorHAnsi"/>
          <w:sz w:val="24"/>
          <w:szCs w:val="24"/>
        </w:rPr>
        <w:t xml:space="preserve">.  </w:t>
      </w:r>
      <w:r w:rsidR="00B50DCD" w:rsidRPr="00335427">
        <w:rPr>
          <w:rFonts w:asciiTheme="majorHAnsi" w:hAnsiTheme="majorHAnsi" w:cstheme="majorHAnsi"/>
          <w:sz w:val="24"/>
          <w:szCs w:val="24"/>
        </w:rPr>
        <w:t>Start</w:t>
      </w:r>
      <w:r w:rsidR="006336B7" w:rsidRPr="00335427">
        <w:rPr>
          <w:rFonts w:asciiTheme="majorHAnsi" w:hAnsiTheme="majorHAnsi" w:cstheme="majorHAnsi"/>
          <w:sz w:val="24"/>
          <w:szCs w:val="24"/>
        </w:rPr>
        <w:t xml:space="preserve"> date</w:t>
      </w:r>
      <w:r w:rsidR="00B50DCD" w:rsidRPr="00335427">
        <w:rPr>
          <w:rFonts w:asciiTheme="majorHAnsi" w:hAnsiTheme="majorHAnsi" w:cstheme="majorHAnsi"/>
          <w:sz w:val="24"/>
          <w:szCs w:val="24"/>
        </w:rPr>
        <w:t xml:space="preserve"> is flexible.</w:t>
      </w:r>
    </w:p>
    <w:p w14:paraId="1920398F" w14:textId="43E5B4CF" w:rsidR="00B253FE" w:rsidRPr="00335427" w:rsidRDefault="00B253FE">
      <w:pPr>
        <w:rPr>
          <w:rFonts w:asciiTheme="majorHAnsi" w:hAnsiTheme="majorHAnsi" w:cstheme="majorHAnsi"/>
          <w:sz w:val="24"/>
          <w:szCs w:val="24"/>
        </w:rPr>
      </w:pPr>
      <w:r w:rsidRPr="00335427">
        <w:rPr>
          <w:rFonts w:asciiTheme="majorHAnsi" w:hAnsiTheme="majorHAnsi" w:cstheme="majorHAnsi"/>
          <w:sz w:val="24"/>
          <w:szCs w:val="24"/>
        </w:rPr>
        <w:t>Our well-established midwifery practice is considered an urban practice in Thunder Bay, Ontario.  Midwives are privileged at the Thunder Bay Regional Health Sciences Center, a level 2b hospital, and practice Full Scope (epidurals and oxytocin).  We have representation at our hospital through the Department of Midwifery and hold monthly meetings</w:t>
      </w:r>
      <w:r w:rsidR="00B50DCD" w:rsidRPr="00335427">
        <w:rPr>
          <w:rFonts w:asciiTheme="majorHAnsi" w:hAnsiTheme="majorHAnsi" w:cstheme="majorHAnsi"/>
          <w:sz w:val="24"/>
          <w:szCs w:val="24"/>
        </w:rPr>
        <w:t>.</w:t>
      </w:r>
    </w:p>
    <w:p w14:paraId="46956844" w14:textId="18A3EACC" w:rsidR="00B50DCD" w:rsidRPr="00335427" w:rsidRDefault="00B253FE">
      <w:pPr>
        <w:rPr>
          <w:rFonts w:asciiTheme="majorHAnsi" w:hAnsiTheme="majorHAnsi" w:cstheme="majorHAnsi"/>
          <w:sz w:val="24"/>
          <w:szCs w:val="24"/>
        </w:rPr>
      </w:pPr>
      <w:r w:rsidRPr="00335427">
        <w:rPr>
          <w:rFonts w:asciiTheme="majorHAnsi" w:hAnsiTheme="majorHAnsi" w:cstheme="majorHAnsi"/>
          <w:sz w:val="24"/>
          <w:szCs w:val="24"/>
        </w:rPr>
        <w:t xml:space="preserve">Most of our clients choose a hospital birth while </w:t>
      </w:r>
      <w:r w:rsidR="005E2805" w:rsidRPr="00335427">
        <w:rPr>
          <w:rFonts w:asciiTheme="majorHAnsi" w:hAnsiTheme="majorHAnsi" w:cstheme="majorHAnsi"/>
          <w:sz w:val="24"/>
          <w:szCs w:val="24"/>
        </w:rPr>
        <w:t xml:space="preserve">approximately </w:t>
      </w:r>
      <w:r w:rsidRPr="00335427">
        <w:rPr>
          <w:rFonts w:asciiTheme="majorHAnsi" w:hAnsiTheme="majorHAnsi" w:cstheme="majorHAnsi"/>
          <w:sz w:val="24"/>
          <w:szCs w:val="24"/>
        </w:rPr>
        <w:t xml:space="preserve">10% choose an out-of-hospital birth. Our practice is committed to a healthy work-life balance </w:t>
      </w:r>
      <w:r w:rsidR="006336B7" w:rsidRPr="00335427">
        <w:rPr>
          <w:rFonts w:asciiTheme="majorHAnsi" w:hAnsiTheme="majorHAnsi" w:cstheme="majorHAnsi"/>
          <w:sz w:val="24"/>
          <w:szCs w:val="24"/>
        </w:rPr>
        <w:t xml:space="preserve">and currently work in </w:t>
      </w:r>
      <w:r w:rsidRPr="00335427">
        <w:rPr>
          <w:rFonts w:asciiTheme="majorHAnsi" w:hAnsiTheme="majorHAnsi" w:cstheme="majorHAnsi"/>
          <w:sz w:val="24"/>
          <w:szCs w:val="24"/>
        </w:rPr>
        <w:t xml:space="preserve">teams of 2 to 4 midwives.  </w:t>
      </w:r>
      <w:r w:rsidR="00B50DCD" w:rsidRPr="00335427">
        <w:rPr>
          <w:rFonts w:asciiTheme="majorHAnsi" w:hAnsiTheme="majorHAnsi" w:cstheme="majorHAnsi"/>
          <w:sz w:val="24"/>
          <w:szCs w:val="24"/>
        </w:rPr>
        <w:t>Our practice is open to discussi</w:t>
      </w:r>
      <w:r w:rsidR="006336B7" w:rsidRPr="00335427">
        <w:rPr>
          <w:rFonts w:asciiTheme="majorHAnsi" w:hAnsiTheme="majorHAnsi" w:cstheme="majorHAnsi"/>
          <w:sz w:val="24"/>
          <w:szCs w:val="24"/>
        </w:rPr>
        <w:t>ng</w:t>
      </w:r>
      <w:r w:rsidR="00B50DCD" w:rsidRPr="00335427">
        <w:rPr>
          <w:rFonts w:asciiTheme="majorHAnsi" w:hAnsiTheme="majorHAnsi" w:cstheme="majorHAnsi"/>
          <w:sz w:val="24"/>
          <w:szCs w:val="24"/>
        </w:rPr>
        <w:t xml:space="preserve"> various work models, dependent on the midwife’s needs and requests.  </w:t>
      </w:r>
      <w:r w:rsidRPr="00335427">
        <w:rPr>
          <w:rFonts w:asciiTheme="majorHAnsi" w:hAnsiTheme="majorHAnsi" w:cstheme="majorHAnsi"/>
          <w:sz w:val="24"/>
          <w:szCs w:val="24"/>
        </w:rPr>
        <w:t>The number of BCCs available is negotiable</w:t>
      </w:r>
      <w:r w:rsidR="00B50DCD" w:rsidRPr="00335427">
        <w:rPr>
          <w:rFonts w:asciiTheme="majorHAnsi" w:hAnsiTheme="majorHAnsi" w:cstheme="majorHAnsi"/>
          <w:sz w:val="24"/>
          <w:szCs w:val="24"/>
        </w:rPr>
        <w:t xml:space="preserve">; a “full-time” midwife at our office </w:t>
      </w:r>
      <w:r w:rsidR="00F63A4B">
        <w:rPr>
          <w:rFonts w:asciiTheme="majorHAnsi" w:hAnsiTheme="majorHAnsi" w:cstheme="majorHAnsi"/>
          <w:sz w:val="24"/>
          <w:szCs w:val="24"/>
        </w:rPr>
        <w:t xml:space="preserve">typically </w:t>
      </w:r>
      <w:r w:rsidR="00B50DCD" w:rsidRPr="00335427">
        <w:rPr>
          <w:rFonts w:asciiTheme="majorHAnsi" w:hAnsiTheme="majorHAnsi" w:cstheme="majorHAnsi"/>
          <w:sz w:val="24"/>
          <w:szCs w:val="24"/>
        </w:rPr>
        <w:t>does 3</w:t>
      </w:r>
      <w:r w:rsidRPr="00335427">
        <w:rPr>
          <w:rFonts w:asciiTheme="majorHAnsi" w:hAnsiTheme="majorHAnsi" w:cstheme="majorHAnsi"/>
          <w:sz w:val="24"/>
          <w:szCs w:val="24"/>
        </w:rPr>
        <w:t xml:space="preserve">6 </w:t>
      </w:r>
      <w:r w:rsidR="00B50DCD" w:rsidRPr="00335427">
        <w:rPr>
          <w:rFonts w:asciiTheme="majorHAnsi" w:hAnsiTheme="majorHAnsi" w:cstheme="majorHAnsi"/>
          <w:sz w:val="24"/>
          <w:szCs w:val="24"/>
        </w:rPr>
        <w:t xml:space="preserve">BCCs </w:t>
      </w:r>
      <w:r w:rsidRPr="00335427">
        <w:rPr>
          <w:rFonts w:asciiTheme="majorHAnsi" w:hAnsiTheme="majorHAnsi" w:cstheme="majorHAnsi"/>
          <w:sz w:val="24"/>
          <w:szCs w:val="24"/>
        </w:rPr>
        <w:t>per yea</w:t>
      </w:r>
      <w:r w:rsidR="00B50DCD" w:rsidRPr="00335427">
        <w:rPr>
          <w:rFonts w:asciiTheme="majorHAnsi" w:hAnsiTheme="majorHAnsi" w:cstheme="majorHAnsi"/>
          <w:sz w:val="24"/>
          <w:szCs w:val="24"/>
        </w:rPr>
        <w:t>r</w:t>
      </w:r>
      <w:r w:rsidRPr="00335427">
        <w:rPr>
          <w:rFonts w:asciiTheme="majorHAnsi" w:hAnsiTheme="majorHAnsi" w:cstheme="majorHAnsi"/>
          <w:sz w:val="24"/>
          <w:szCs w:val="24"/>
        </w:rPr>
        <w:t xml:space="preserve">.   </w:t>
      </w:r>
      <w:r w:rsidR="006F5055" w:rsidRPr="00335427">
        <w:rPr>
          <w:rFonts w:asciiTheme="majorHAnsi" w:hAnsiTheme="majorHAnsi" w:cstheme="majorHAnsi"/>
          <w:sz w:val="24"/>
          <w:szCs w:val="24"/>
        </w:rPr>
        <w:t>We have a</w:t>
      </w:r>
      <w:r w:rsidR="006E04DA" w:rsidRPr="00335427">
        <w:rPr>
          <w:rFonts w:asciiTheme="majorHAnsi" w:hAnsiTheme="majorHAnsi" w:cstheme="majorHAnsi"/>
          <w:sz w:val="24"/>
          <w:szCs w:val="24"/>
        </w:rPr>
        <w:t>n</w:t>
      </w:r>
      <w:r w:rsidR="006F5055" w:rsidRPr="00335427">
        <w:rPr>
          <w:rFonts w:asciiTheme="majorHAnsi" w:hAnsiTheme="majorHAnsi" w:cstheme="majorHAnsi"/>
          <w:sz w:val="24"/>
          <w:szCs w:val="24"/>
        </w:rPr>
        <w:t xml:space="preserve"> </w:t>
      </w:r>
      <w:r w:rsidR="002E6AE8" w:rsidRPr="00335427">
        <w:rPr>
          <w:rFonts w:asciiTheme="majorHAnsi" w:hAnsiTheme="majorHAnsi" w:cstheme="majorHAnsi"/>
          <w:sz w:val="24"/>
          <w:szCs w:val="24"/>
        </w:rPr>
        <w:t>excellent and</w:t>
      </w:r>
      <w:r w:rsidR="006F5055" w:rsidRPr="00335427">
        <w:rPr>
          <w:rFonts w:asciiTheme="majorHAnsi" w:hAnsiTheme="majorHAnsi" w:cstheme="majorHAnsi"/>
          <w:sz w:val="24"/>
          <w:szCs w:val="24"/>
        </w:rPr>
        <w:t xml:space="preserve"> comprehensive mentorship with 3 Partner Midwives with over 20 years of experience</w:t>
      </w:r>
      <w:r w:rsidR="00445A75" w:rsidRPr="00335427">
        <w:rPr>
          <w:rFonts w:asciiTheme="majorHAnsi" w:hAnsiTheme="majorHAnsi" w:cstheme="majorHAnsi"/>
          <w:sz w:val="24"/>
          <w:szCs w:val="24"/>
        </w:rPr>
        <w:t xml:space="preserve"> each.</w:t>
      </w:r>
      <w:r w:rsidR="002E6AE8" w:rsidRPr="00335427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761DF3D" w14:textId="4EFFCE2D" w:rsidR="00B253FE" w:rsidRPr="00335427" w:rsidRDefault="00B253FE">
      <w:pPr>
        <w:rPr>
          <w:rFonts w:asciiTheme="majorHAnsi" w:hAnsiTheme="majorHAnsi" w:cstheme="majorHAnsi"/>
          <w:sz w:val="24"/>
          <w:szCs w:val="24"/>
        </w:rPr>
      </w:pPr>
      <w:r w:rsidRPr="00335427">
        <w:rPr>
          <w:rFonts w:asciiTheme="majorHAnsi" w:hAnsiTheme="majorHAnsi" w:cstheme="majorHAnsi"/>
          <w:sz w:val="24"/>
          <w:szCs w:val="24"/>
        </w:rPr>
        <w:t xml:space="preserve">The population of Thunder Bay is diverse with over 30% of residents identifying as Indigenous, so priority will be given to candidates who are Indigenous or have experience working with Indigenous peoples (more precisely, Cree, Ojibway, and Oji-Cree). </w:t>
      </w:r>
    </w:p>
    <w:p w14:paraId="210FCC0B" w14:textId="77777777" w:rsidR="006336B7" w:rsidRPr="00335427" w:rsidRDefault="00B253FE">
      <w:pPr>
        <w:rPr>
          <w:rFonts w:asciiTheme="majorHAnsi" w:hAnsiTheme="majorHAnsi" w:cstheme="majorHAnsi"/>
          <w:sz w:val="24"/>
          <w:szCs w:val="24"/>
        </w:rPr>
      </w:pPr>
      <w:r w:rsidRPr="00335427">
        <w:rPr>
          <w:rFonts w:asciiTheme="majorHAnsi" w:hAnsiTheme="majorHAnsi" w:cstheme="majorHAnsi"/>
          <w:sz w:val="24"/>
          <w:szCs w:val="24"/>
        </w:rPr>
        <w:t>Please email your CV and cover letter (or questions about this position), to</w:t>
      </w:r>
      <w:r w:rsidR="006336B7" w:rsidRPr="00335427">
        <w:rPr>
          <w:rFonts w:asciiTheme="majorHAnsi" w:hAnsiTheme="majorHAnsi" w:cstheme="majorHAnsi"/>
          <w:sz w:val="24"/>
          <w:szCs w:val="24"/>
        </w:rPr>
        <w:t>:</w:t>
      </w:r>
    </w:p>
    <w:p w14:paraId="77BE08B6" w14:textId="49F6EDDB" w:rsidR="00D1555B" w:rsidRPr="00335427" w:rsidRDefault="00B253FE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335427">
        <w:rPr>
          <w:rFonts w:asciiTheme="majorHAnsi" w:hAnsiTheme="majorHAnsi" w:cstheme="majorHAnsi"/>
          <w:b/>
          <w:bCs/>
          <w:sz w:val="24"/>
          <w:szCs w:val="24"/>
        </w:rPr>
        <w:t xml:space="preserve">manager@communitymidwives.net </w:t>
      </w:r>
    </w:p>
    <w:p w14:paraId="19F60CBD" w14:textId="41871F06" w:rsidR="00B253FE" w:rsidRPr="00335427" w:rsidRDefault="00B253FE">
      <w:pPr>
        <w:rPr>
          <w:rFonts w:asciiTheme="majorHAnsi" w:hAnsiTheme="majorHAnsi" w:cstheme="majorHAnsi"/>
          <w:sz w:val="24"/>
          <w:szCs w:val="24"/>
        </w:rPr>
      </w:pPr>
      <w:r w:rsidRPr="00335427">
        <w:rPr>
          <w:rFonts w:asciiTheme="majorHAnsi" w:hAnsiTheme="majorHAnsi" w:cstheme="majorHAnsi"/>
          <w:sz w:val="24"/>
          <w:szCs w:val="24"/>
        </w:rPr>
        <w:t xml:space="preserve">Feel free to visit our website www.communitymidwives.net  </w:t>
      </w:r>
    </w:p>
    <w:p w14:paraId="20B2A6D6" w14:textId="7DD08870" w:rsidR="006336B7" w:rsidRPr="00335427" w:rsidRDefault="00B253FE">
      <w:pPr>
        <w:rPr>
          <w:rFonts w:asciiTheme="majorHAnsi" w:hAnsiTheme="majorHAnsi" w:cstheme="majorHAnsi"/>
          <w:sz w:val="24"/>
          <w:szCs w:val="24"/>
        </w:rPr>
      </w:pPr>
      <w:r w:rsidRPr="00335427">
        <w:rPr>
          <w:rFonts w:asciiTheme="majorHAnsi" w:hAnsiTheme="majorHAnsi" w:cstheme="majorHAnsi"/>
          <w:sz w:val="24"/>
          <w:szCs w:val="24"/>
        </w:rPr>
        <w:t>Interviews will be held as necessary for this position</w:t>
      </w:r>
      <w:r w:rsidR="00B50DCD" w:rsidRPr="00335427">
        <w:rPr>
          <w:rFonts w:asciiTheme="majorHAnsi" w:hAnsiTheme="majorHAnsi" w:cstheme="majorHAnsi"/>
          <w:sz w:val="24"/>
          <w:szCs w:val="24"/>
        </w:rPr>
        <w:t>.</w:t>
      </w:r>
    </w:p>
    <w:sectPr w:rsidR="006336B7" w:rsidRPr="00335427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55498" w14:textId="77777777" w:rsidR="00493976" w:rsidRDefault="00493976" w:rsidP="006336B7">
      <w:pPr>
        <w:spacing w:after="0" w:line="240" w:lineRule="auto"/>
      </w:pPr>
      <w:r>
        <w:separator/>
      </w:r>
    </w:p>
  </w:endnote>
  <w:endnote w:type="continuationSeparator" w:id="0">
    <w:p w14:paraId="26A30BD7" w14:textId="77777777" w:rsidR="00493976" w:rsidRDefault="00493976" w:rsidP="00633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B9748" w14:textId="77777777" w:rsidR="00493976" w:rsidRDefault="00493976" w:rsidP="006336B7">
      <w:pPr>
        <w:spacing w:after="0" w:line="240" w:lineRule="auto"/>
      </w:pPr>
      <w:r>
        <w:separator/>
      </w:r>
    </w:p>
  </w:footnote>
  <w:footnote w:type="continuationSeparator" w:id="0">
    <w:p w14:paraId="5A69B34B" w14:textId="77777777" w:rsidR="00493976" w:rsidRDefault="00493976" w:rsidP="00633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83A19" w14:textId="265278FF" w:rsidR="006336B7" w:rsidRDefault="006336B7">
    <w:pPr>
      <w:pStyle w:val="En-tte"/>
    </w:pPr>
    <w:r>
      <w:t xml:space="preserve">January </w:t>
    </w:r>
    <w:r w:rsidR="00B07737">
      <w:t>7</w:t>
    </w:r>
    <w:r>
      <w:t>, 2026</w:t>
    </w:r>
  </w:p>
  <w:p w14:paraId="3BE60A8C" w14:textId="77777777" w:rsidR="006336B7" w:rsidRDefault="006336B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3FE"/>
    <w:rsid w:val="000D4F7B"/>
    <w:rsid w:val="002E6AE8"/>
    <w:rsid w:val="00335427"/>
    <w:rsid w:val="0044556B"/>
    <w:rsid w:val="00445A75"/>
    <w:rsid w:val="00493976"/>
    <w:rsid w:val="004B2AF2"/>
    <w:rsid w:val="005E2805"/>
    <w:rsid w:val="006336B7"/>
    <w:rsid w:val="006E04DA"/>
    <w:rsid w:val="006F5055"/>
    <w:rsid w:val="007E1CD5"/>
    <w:rsid w:val="00AE6F5E"/>
    <w:rsid w:val="00B07737"/>
    <w:rsid w:val="00B253FE"/>
    <w:rsid w:val="00B50DCD"/>
    <w:rsid w:val="00C4084E"/>
    <w:rsid w:val="00C9325D"/>
    <w:rsid w:val="00D1555B"/>
    <w:rsid w:val="00E002F9"/>
    <w:rsid w:val="00F32BD9"/>
    <w:rsid w:val="00F6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1E1BA5"/>
  <w15:chartTrackingRefBased/>
  <w15:docId w15:val="{DCD7A27A-94F7-4726-A497-8158FE372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336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36B7"/>
  </w:style>
  <w:style w:type="paragraph" w:styleId="Pieddepage">
    <w:name w:val="footer"/>
    <w:basedOn w:val="Normal"/>
    <w:link w:val="PieddepageCar"/>
    <w:uiPriority w:val="99"/>
    <w:unhideWhenUsed/>
    <w:rsid w:val="006336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3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90D6C-A984-4302-BB80-07EBE9FA6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219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QD Nathalie</dc:creator>
  <cp:keywords/>
  <dc:description/>
  <cp:lastModifiedBy>Nathalie QD</cp:lastModifiedBy>
  <cp:revision>14</cp:revision>
  <dcterms:created xsi:type="dcterms:W3CDTF">2026-01-05T23:23:00Z</dcterms:created>
  <dcterms:modified xsi:type="dcterms:W3CDTF">2026-01-07T19:44:00Z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5b782ef1-20ff-47a9-a85b-cc7000e489ba</vt:lpwstr>
  </property>
</Properties>
</file>